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F4" w:rsidRDefault="00DC7DF4" w:rsidP="00B263DD">
      <w:pPr>
        <w:keepNext/>
        <w:jc w:val="center"/>
        <w:outlineLvl w:val="0"/>
        <w:rPr>
          <w:rFonts w:ascii="Algerian" w:hAnsi="Algerian"/>
          <w:sz w:val="96"/>
          <w:szCs w:val="96"/>
        </w:rPr>
      </w:pPr>
    </w:p>
    <w:p w:rsidR="00B263DD" w:rsidRPr="00B263DD" w:rsidRDefault="00B263DD" w:rsidP="00B263DD">
      <w:pPr>
        <w:keepNext/>
        <w:jc w:val="center"/>
        <w:outlineLvl w:val="0"/>
        <w:rPr>
          <w:rFonts w:ascii="Algerian" w:hAnsi="Algerian"/>
          <w:sz w:val="96"/>
          <w:szCs w:val="96"/>
        </w:rPr>
      </w:pPr>
      <w:r w:rsidRPr="00B263DD">
        <w:rPr>
          <w:rFonts w:ascii="Algerian" w:hAnsi="Algerian"/>
          <w:sz w:val="96"/>
          <w:szCs w:val="96"/>
        </w:rPr>
        <w:t>Villanova University</w:t>
      </w:r>
    </w:p>
    <w:p w:rsidR="00B263DD" w:rsidRPr="00B263DD" w:rsidRDefault="00B263DD" w:rsidP="00B263DD">
      <w:pPr>
        <w:keepNext/>
        <w:jc w:val="center"/>
        <w:outlineLvl w:val="1"/>
        <w:rPr>
          <w:rFonts w:ascii="Algerian" w:hAnsi="Algerian"/>
          <w:sz w:val="96"/>
          <w:szCs w:val="96"/>
        </w:rPr>
      </w:pPr>
    </w:p>
    <w:p w:rsidR="00B263DD" w:rsidRPr="00B263DD" w:rsidRDefault="00B263DD" w:rsidP="00B263DD">
      <w:pPr>
        <w:keepNext/>
        <w:jc w:val="center"/>
        <w:outlineLvl w:val="1"/>
        <w:rPr>
          <w:rFonts w:ascii="Algerian" w:hAnsi="Algerian"/>
          <w:sz w:val="96"/>
          <w:szCs w:val="96"/>
        </w:rPr>
      </w:pPr>
      <w:r w:rsidRPr="00B263DD">
        <w:rPr>
          <w:rFonts w:ascii="Algerian" w:hAnsi="Algerian"/>
          <w:sz w:val="96"/>
          <w:szCs w:val="96"/>
        </w:rPr>
        <w:t>Law Library</w:t>
      </w:r>
    </w:p>
    <w:p w:rsidR="00B263DD" w:rsidRPr="00B263DD" w:rsidRDefault="00B263DD" w:rsidP="00B263DD">
      <w:pPr>
        <w:keepNext/>
        <w:jc w:val="center"/>
        <w:outlineLvl w:val="1"/>
        <w:rPr>
          <w:rFonts w:ascii="Algerian" w:hAnsi="Algerian"/>
          <w:sz w:val="72"/>
        </w:rPr>
      </w:pPr>
    </w:p>
    <w:p w:rsidR="00B263DD" w:rsidRPr="00B263DD" w:rsidRDefault="00B263DD" w:rsidP="00B263DD"/>
    <w:p w:rsidR="00B263DD" w:rsidRPr="00B263DD" w:rsidRDefault="00B263DD" w:rsidP="00B263DD">
      <w:pPr>
        <w:keepNext/>
        <w:jc w:val="center"/>
        <w:outlineLvl w:val="1"/>
        <w:rPr>
          <w:rFonts w:ascii="Algerian" w:hAnsi="Algerian"/>
          <w:sz w:val="96"/>
          <w:szCs w:val="96"/>
        </w:rPr>
      </w:pPr>
      <w:r w:rsidRPr="00B263DD">
        <w:rPr>
          <w:rFonts w:ascii="Algerian" w:hAnsi="Algerian"/>
          <w:sz w:val="96"/>
          <w:szCs w:val="96"/>
        </w:rPr>
        <w:t>New Acquisitions</w:t>
      </w:r>
    </w:p>
    <w:p w:rsidR="00B263DD" w:rsidRPr="00B263DD" w:rsidRDefault="00B263DD" w:rsidP="00B263DD">
      <w:pPr>
        <w:jc w:val="center"/>
        <w:rPr>
          <w:rFonts w:ascii="Algerian" w:hAnsi="Algerian"/>
          <w:sz w:val="96"/>
          <w:szCs w:val="96"/>
        </w:rPr>
      </w:pPr>
    </w:p>
    <w:p w:rsidR="00B263DD" w:rsidRPr="00B263DD" w:rsidRDefault="00B263DD" w:rsidP="00B263DD">
      <w:pPr>
        <w:jc w:val="center"/>
        <w:rPr>
          <w:rFonts w:ascii="Algerian" w:hAnsi="Algerian"/>
          <w:sz w:val="96"/>
          <w:szCs w:val="96"/>
        </w:rPr>
      </w:pPr>
      <w:r w:rsidRPr="00B263DD">
        <w:rPr>
          <w:rFonts w:ascii="Algerian" w:hAnsi="Algerian"/>
          <w:sz w:val="96"/>
          <w:szCs w:val="96"/>
        </w:rPr>
        <w:t>JUNE  2015</w:t>
      </w:r>
    </w:p>
    <w:p w:rsidR="00B263DD" w:rsidRDefault="00B263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4A81" w:rsidRDefault="00674A81" w:rsidP="00936544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FACULTY PUBLICATIONS</w:t>
      </w:r>
    </w:p>
    <w:p w:rsidR="00674A81" w:rsidRDefault="00674A81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674A81" w:rsidRPr="00275B38">
        <w:rPr>
          <w:rFonts w:ascii="Arial" w:hAnsi="Arial" w:cs="Arial"/>
          <w:b/>
          <w:sz w:val="24"/>
          <w:szCs w:val="24"/>
        </w:rPr>
        <w:t>Effectively representing your client before the IRS : a practical manual for the tax practitioner with sample correspondence and forms</w:t>
      </w:r>
      <w:r w:rsidR="00674A81" w:rsidRPr="006D0F30">
        <w:rPr>
          <w:rFonts w:ascii="Arial" w:hAnsi="Arial" w:cs="Arial"/>
          <w:sz w:val="24"/>
          <w:szCs w:val="24"/>
        </w:rPr>
        <w:t xml:space="preserve"> / Keith Fogg, Editor-in-Chief</w:t>
      </w:r>
      <w:r>
        <w:rPr>
          <w:rFonts w:ascii="Arial" w:hAnsi="Arial" w:cs="Arial"/>
          <w:sz w:val="24"/>
          <w:szCs w:val="24"/>
        </w:rPr>
        <w:t>.</w:t>
      </w:r>
      <w:r w:rsidR="00B52F63">
        <w:rPr>
          <w:rFonts w:ascii="Arial" w:hAnsi="Arial" w:cs="Arial"/>
          <w:sz w:val="24"/>
          <w:szCs w:val="24"/>
        </w:rPr>
        <w:t xml:space="preserve"> 6</w:t>
      </w:r>
      <w:r w:rsidRPr="00275B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52F63">
        <w:rPr>
          <w:rFonts w:ascii="Arial" w:hAnsi="Arial" w:cs="Arial"/>
          <w:sz w:val="24"/>
          <w:szCs w:val="24"/>
        </w:rPr>
        <w:t xml:space="preserve">ed. </w:t>
      </w:r>
      <w:r w:rsidR="00674A81" w:rsidRPr="006D0F30">
        <w:rPr>
          <w:rFonts w:ascii="Arial" w:hAnsi="Arial" w:cs="Arial"/>
          <w:sz w:val="24"/>
          <w:szCs w:val="24"/>
        </w:rPr>
        <w:t>Washington, DC : American Bar Association, Section of Taxation, 2015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="00674A81" w:rsidRPr="006D0F30">
        <w:rPr>
          <w:rFonts w:ascii="Arial" w:hAnsi="Arial" w:cs="Arial"/>
          <w:sz w:val="24"/>
          <w:szCs w:val="24"/>
        </w:rPr>
        <w:t>2 v. : forms ; 28 cm. + 1 CD-ROM (4 3/4 in.)</w:t>
      </w:r>
      <w:r w:rsidR="001F0184">
        <w:rPr>
          <w:rFonts w:ascii="Arial" w:hAnsi="Arial" w:cs="Arial"/>
          <w:sz w:val="24"/>
          <w:szCs w:val="24"/>
        </w:rPr>
        <w:t>.</w:t>
      </w:r>
      <w:r w:rsidR="00674A81">
        <w:rPr>
          <w:rFonts w:ascii="Arial" w:hAnsi="Arial" w:cs="Arial"/>
          <w:sz w:val="24"/>
          <w:szCs w:val="24"/>
        </w:rPr>
        <w:t xml:space="preserve"> </w:t>
      </w:r>
    </w:p>
    <w:p w:rsidR="00674A81" w:rsidRDefault="00674A81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RESERVE.</w:t>
      </w:r>
      <w:r w:rsidRPr="006D0F30">
        <w:rPr>
          <w:rFonts w:ascii="Arial" w:hAnsi="Arial" w:cs="Arial"/>
          <w:sz w:val="24"/>
          <w:szCs w:val="24"/>
        </w:rPr>
        <w:t xml:space="preserve">  KF6320 .B67 2015</w:t>
      </w:r>
      <w:r w:rsidR="00275B38">
        <w:rPr>
          <w:rFonts w:ascii="Arial" w:hAnsi="Arial" w:cs="Arial"/>
          <w:sz w:val="24"/>
          <w:szCs w:val="24"/>
        </w:rPr>
        <w:t>.</w:t>
      </w:r>
    </w:p>
    <w:p w:rsidR="00674A81" w:rsidRDefault="00674A81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6D0F30" w:rsidRDefault="006D0F30" w:rsidP="00936544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TREATISES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At-risk rules</w:t>
      </w:r>
      <w:r w:rsidR="00E71D82" w:rsidRPr="006D0F30">
        <w:rPr>
          <w:rFonts w:ascii="Arial" w:hAnsi="Arial" w:cs="Arial"/>
          <w:sz w:val="24"/>
          <w:szCs w:val="24"/>
        </w:rPr>
        <w:t xml:space="preserve"> / by Lisa Marie Starczewski</w:t>
      </w:r>
      <w:r w:rsidR="00674A81">
        <w:rPr>
          <w:rFonts w:ascii="Arial" w:hAnsi="Arial" w:cs="Arial"/>
          <w:sz w:val="24"/>
          <w:szCs w:val="24"/>
        </w:rPr>
        <w:t xml:space="preserve">. </w:t>
      </w:r>
    </w:p>
    <w:p w:rsidR="00275B38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Arlington, VA : Tax Management Inc., 2015-</w:t>
      </w:r>
      <w:r w:rsidR="00275B38">
        <w:rPr>
          <w:rFonts w:ascii="Arial" w:hAnsi="Arial" w:cs="Arial"/>
          <w:sz w:val="24"/>
          <w:szCs w:val="24"/>
        </w:rPr>
        <w:t xml:space="preserve"> </w:t>
      </w:r>
      <w:r w:rsidRPr="006D0F30">
        <w:rPr>
          <w:rFonts w:ascii="Arial" w:hAnsi="Arial" w:cs="Arial"/>
          <w:sz w:val="24"/>
          <w:szCs w:val="24"/>
        </w:rPr>
        <w:t xml:space="preserve">1 volume (loose-leaf) ; 28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RESERVE.</w:t>
      </w:r>
      <w:r w:rsidR="00E71D82" w:rsidRPr="006D0F30">
        <w:rPr>
          <w:rFonts w:ascii="Arial" w:hAnsi="Arial" w:cs="Arial"/>
          <w:sz w:val="24"/>
          <w:szCs w:val="24"/>
        </w:rPr>
        <w:t xml:space="preserve">  KF6289.A1 .T32 v.550 2015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Careers in sports law</w:t>
      </w:r>
      <w:r w:rsidR="00E71D82" w:rsidRPr="006D0F30">
        <w:rPr>
          <w:rFonts w:ascii="Arial" w:hAnsi="Arial" w:cs="Arial"/>
          <w:sz w:val="24"/>
          <w:szCs w:val="24"/>
        </w:rPr>
        <w:t xml:space="preserve"> / Marc Edelman and Geoffrey Christopher Rapp</w:t>
      </w:r>
      <w:r w:rsidR="00674A8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Chicago : American Bar Association, Forum on the Entertainment and Sports Industries, </w:t>
      </w:r>
      <w:r w:rsidR="00674A81">
        <w:rPr>
          <w:rFonts w:ascii="Arial" w:hAnsi="Arial" w:cs="Arial"/>
          <w:sz w:val="24"/>
          <w:szCs w:val="24"/>
        </w:rPr>
        <w:t>2014. x</w:t>
      </w:r>
      <w:r w:rsidR="00E71D82" w:rsidRPr="006D0F30">
        <w:rPr>
          <w:rFonts w:ascii="Arial" w:hAnsi="Arial" w:cs="Arial"/>
          <w:sz w:val="24"/>
          <w:szCs w:val="24"/>
        </w:rPr>
        <w:t xml:space="preserve">ii, 176 p. : ill. ; 23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KF299 .S66 .E34 2014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Confidence games : lawyers, accountants, and the tax shelter industry</w:t>
      </w:r>
      <w:r w:rsidR="00E71D82" w:rsidRPr="006D0F30">
        <w:rPr>
          <w:rFonts w:ascii="Arial" w:hAnsi="Arial" w:cs="Arial"/>
          <w:sz w:val="24"/>
          <w:szCs w:val="24"/>
        </w:rPr>
        <w:t xml:space="preserve"> / Tanina Rostain and Milton C. Regan, Jr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Cambridge, MA : The MIT Press, </w:t>
      </w:r>
      <w:r w:rsidR="00674A81">
        <w:rPr>
          <w:rFonts w:ascii="Arial" w:hAnsi="Arial" w:cs="Arial"/>
          <w:sz w:val="24"/>
          <w:szCs w:val="24"/>
        </w:rPr>
        <w:t>2014. x</w:t>
      </w:r>
      <w:r w:rsidR="00E71D82" w:rsidRPr="006D0F30">
        <w:rPr>
          <w:rFonts w:ascii="Arial" w:hAnsi="Arial" w:cs="Arial"/>
          <w:sz w:val="24"/>
          <w:szCs w:val="24"/>
        </w:rPr>
        <w:t xml:space="preserve">ii, 408 p. ; 24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HJ4653.T38 .R67 2014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Construction law in a nutshell</w:t>
      </w:r>
      <w:r w:rsidR="00E71D82" w:rsidRPr="006D0F30">
        <w:rPr>
          <w:rFonts w:ascii="Arial" w:hAnsi="Arial" w:cs="Arial"/>
          <w:sz w:val="24"/>
          <w:szCs w:val="24"/>
        </w:rPr>
        <w:t xml:space="preserve"> / by Donald E. Campbell, Associate Professor of Law, Mississippi College School of Law</w:t>
      </w:r>
      <w:r w:rsidR="00674A81">
        <w:rPr>
          <w:rFonts w:ascii="Arial" w:hAnsi="Arial" w:cs="Arial"/>
          <w:sz w:val="24"/>
          <w:szCs w:val="24"/>
        </w:rPr>
        <w:t xml:space="preserve">. </w:t>
      </w:r>
      <w:r w:rsidR="00DC7DF4">
        <w:rPr>
          <w:rFonts w:ascii="Arial" w:hAnsi="Arial" w:cs="Arial"/>
          <w:sz w:val="24"/>
          <w:szCs w:val="24"/>
        </w:rPr>
        <w:t xml:space="preserve">  </w:t>
      </w:r>
      <w:r w:rsidR="00E71D82" w:rsidRPr="006D0F30">
        <w:rPr>
          <w:rFonts w:ascii="Arial" w:hAnsi="Arial" w:cs="Arial"/>
          <w:sz w:val="24"/>
          <w:szCs w:val="24"/>
        </w:rPr>
        <w:t xml:space="preserve">St. Paul, MN : West Academic Publishing, </w:t>
      </w:r>
      <w:r w:rsidR="00674A81">
        <w:rPr>
          <w:rFonts w:ascii="Arial" w:hAnsi="Arial" w:cs="Arial"/>
          <w:sz w:val="24"/>
          <w:szCs w:val="24"/>
        </w:rPr>
        <w:t>2015. x</w:t>
      </w:r>
      <w:r w:rsidR="00E71D82" w:rsidRPr="006D0F30">
        <w:rPr>
          <w:rFonts w:ascii="Arial" w:hAnsi="Arial" w:cs="Arial"/>
          <w:sz w:val="24"/>
          <w:szCs w:val="24"/>
        </w:rPr>
        <w:t xml:space="preserve">v, 214 p. ; 19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KF902 .C35 2015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E71D8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Cross-examining psychiatrists and psychologists : a practical guide</w:t>
      </w:r>
      <w:r w:rsidR="00E71D82" w:rsidRPr="006D0F30">
        <w:rPr>
          <w:rFonts w:ascii="Arial" w:hAnsi="Arial" w:cs="Arial"/>
          <w:sz w:val="24"/>
          <w:szCs w:val="24"/>
        </w:rPr>
        <w:t xml:space="preserve"> / </w:t>
      </w:r>
    </w:p>
    <w:p w:rsidR="00E71D82" w:rsidRDefault="00E71D82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Alan T. Radnor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Pr="006D0F30">
        <w:rPr>
          <w:rFonts w:ascii="Arial" w:hAnsi="Arial" w:cs="Arial"/>
          <w:sz w:val="24"/>
          <w:szCs w:val="24"/>
        </w:rPr>
        <w:t xml:space="preserve">Chicago : American Bar Association,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iii, 278 p. ; 23 </w:t>
      </w:r>
      <w:r w:rsidR="00674A81">
        <w:rPr>
          <w:rFonts w:ascii="Arial" w:hAnsi="Arial" w:cs="Arial"/>
          <w:sz w:val="24"/>
          <w:szCs w:val="24"/>
        </w:rPr>
        <w:t>cm.</w:t>
      </w:r>
      <w:r w:rsidRPr="006D0F30">
        <w:rPr>
          <w:rFonts w:ascii="Arial" w:hAnsi="Arial" w:cs="Arial"/>
          <w:sz w:val="24"/>
          <w:szCs w:val="24"/>
        </w:rPr>
        <w:t xml:space="preserve"> KF8965 .R33 2014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EC54F4" w:rsidRPr="00275B38">
        <w:rPr>
          <w:rFonts w:ascii="Arial" w:hAnsi="Arial" w:cs="Arial"/>
          <w:b/>
          <w:sz w:val="24"/>
          <w:szCs w:val="24"/>
        </w:rPr>
        <w:t>Family law in America</w:t>
      </w:r>
      <w:r w:rsidR="00EC54F4" w:rsidRPr="007E0D77">
        <w:rPr>
          <w:rFonts w:ascii="Arial" w:hAnsi="Arial" w:cs="Arial"/>
          <w:sz w:val="24"/>
          <w:szCs w:val="24"/>
        </w:rPr>
        <w:t xml:space="preserve"> / Sanford N. Katz</w:t>
      </w:r>
      <w:r w:rsidR="001F0184">
        <w:rPr>
          <w:rFonts w:ascii="Arial" w:hAnsi="Arial" w:cs="Arial"/>
          <w:sz w:val="24"/>
          <w:szCs w:val="24"/>
        </w:rPr>
        <w:t xml:space="preserve">. </w:t>
      </w:r>
      <w:r w:rsidR="00EC54F4" w:rsidRPr="007E0D77">
        <w:rPr>
          <w:rFonts w:ascii="Arial" w:hAnsi="Arial" w:cs="Arial"/>
          <w:sz w:val="24"/>
          <w:szCs w:val="24"/>
        </w:rPr>
        <w:t>2</w:t>
      </w:r>
      <w:r w:rsidRPr="00275B3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EC54F4" w:rsidRPr="007E0D77">
        <w:rPr>
          <w:rFonts w:ascii="Arial" w:hAnsi="Arial" w:cs="Arial"/>
          <w:sz w:val="24"/>
          <w:szCs w:val="24"/>
        </w:rPr>
        <w:t>ed</w:t>
      </w:r>
      <w:r w:rsidR="00EC54F4">
        <w:rPr>
          <w:rFonts w:ascii="Arial" w:hAnsi="Arial" w:cs="Arial"/>
          <w:sz w:val="24"/>
          <w:szCs w:val="24"/>
        </w:rPr>
        <w:t xml:space="preserve">. </w:t>
      </w:r>
    </w:p>
    <w:p w:rsidR="00EC54F4" w:rsidRDefault="00EC54F4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E0D77">
        <w:rPr>
          <w:rFonts w:ascii="Arial" w:hAnsi="Arial" w:cs="Arial"/>
          <w:sz w:val="24"/>
          <w:szCs w:val="24"/>
        </w:rPr>
        <w:t>Oxford ; New York : Oxford University Press, 2015</w:t>
      </w:r>
      <w:r>
        <w:rPr>
          <w:rFonts w:ascii="Arial" w:hAnsi="Arial" w:cs="Arial"/>
          <w:sz w:val="24"/>
          <w:szCs w:val="24"/>
        </w:rPr>
        <w:t xml:space="preserve">. </w:t>
      </w:r>
      <w:r w:rsidRPr="007E0D77">
        <w:rPr>
          <w:rFonts w:ascii="Arial" w:hAnsi="Arial" w:cs="Arial"/>
          <w:sz w:val="24"/>
          <w:szCs w:val="24"/>
        </w:rPr>
        <w:t>xl, 304 p. ; 25 cm</w:t>
      </w:r>
      <w:r w:rsidR="00275B38">
        <w:rPr>
          <w:rFonts w:ascii="Arial" w:hAnsi="Arial" w:cs="Arial"/>
          <w:sz w:val="24"/>
          <w:szCs w:val="24"/>
        </w:rPr>
        <w:t>.</w:t>
      </w: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KF505 .K38 2015.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Federal income tax :  examples and explanations</w:t>
      </w:r>
      <w:r w:rsidR="00E71D82" w:rsidRPr="006D0F30">
        <w:rPr>
          <w:rFonts w:ascii="Arial" w:hAnsi="Arial" w:cs="Arial"/>
          <w:sz w:val="24"/>
          <w:szCs w:val="24"/>
        </w:rPr>
        <w:t xml:space="preserve"> / Katherine Pratt, </w:t>
      </w:r>
    </w:p>
    <w:p w:rsidR="00275B38" w:rsidRDefault="00E71D82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Thomas D. Griffith,</w:t>
      </w:r>
      <w:r w:rsidR="00B52F63">
        <w:rPr>
          <w:rFonts w:ascii="Arial" w:hAnsi="Arial" w:cs="Arial"/>
          <w:sz w:val="24"/>
          <w:szCs w:val="24"/>
        </w:rPr>
        <w:t xml:space="preserve"> et.al</w:t>
      </w:r>
      <w:r w:rsidR="00275B38">
        <w:rPr>
          <w:rFonts w:ascii="Arial" w:hAnsi="Arial" w:cs="Arial"/>
          <w:sz w:val="24"/>
          <w:szCs w:val="24"/>
        </w:rPr>
        <w:t>.</w:t>
      </w:r>
      <w:r w:rsidRPr="006D0F30">
        <w:rPr>
          <w:rFonts w:ascii="Arial" w:hAnsi="Arial" w:cs="Arial"/>
          <w:sz w:val="24"/>
          <w:szCs w:val="24"/>
        </w:rPr>
        <w:t xml:space="preserve"> </w:t>
      </w:r>
      <w:r w:rsidR="00B52F63">
        <w:rPr>
          <w:rFonts w:ascii="Arial" w:hAnsi="Arial" w:cs="Arial"/>
          <w:sz w:val="24"/>
          <w:szCs w:val="24"/>
        </w:rPr>
        <w:t>7</w:t>
      </w:r>
      <w:r w:rsidR="00275B3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D0F30">
        <w:rPr>
          <w:rFonts w:ascii="Arial" w:hAnsi="Arial" w:cs="Arial"/>
          <w:sz w:val="24"/>
          <w:szCs w:val="24"/>
        </w:rPr>
        <w:t>ed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Pr="006D0F30">
        <w:rPr>
          <w:rFonts w:ascii="Arial" w:hAnsi="Arial" w:cs="Arial"/>
          <w:sz w:val="24"/>
          <w:szCs w:val="24"/>
        </w:rPr>
        <w:t xml:space="preserve">New York : Wolters Kluwer Law &amp; Business,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v, 601 p. ; 26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KF6369.3 .B35 2014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275B38" w:rsidRDefault="00275B38" w:rsidP="00275B38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TREATISES</w:t>
      </w:r>
    </w:p>
    <w:p w:rsidR="00275B38" w:rsidRDefault="00275B38" w:rsidP="00275B38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DC7DF4" w:rsidRDefault="00275B38" w:rsidP="00275B3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E71D82" w:rsidRPr="00275B38">
        <w:rPr>
          <w:rFonts w:ascii="Arial" w:hAnsi="Arial" w:cs="Arial"/>
          <w:b/>
          <w:sz w:val="24"/>
          <w:szCs w:val="24"/>
        </w:rPr>
        <w:t>Free Internet legal research</w:t>
      </w:r>
      <w:r w:rsidR="00E71D82" w:rsidRPr="006D0F30">
        <w:rPr>
          <w:rFonts w:ascii="Arial" w:hAnsi="Arial" w:cs="Arial"/>
          <w:sz w:val="24"/>
          <w:szCs w:val="24"/>
        </w:rPr>
        <w:t xml:space="preserve"> / Wanita M. Scroggs, Sally G. Waters</w:t>
      </w:r>
      <w:r w:rsidR="00B52F63">
        <w:rPr>
          <w:rFonts w:ascii="Arial" w:hAnsi="Arial" w:cs="Arial"/>
          <w:sz w:val="24"/>
          <w:szCs w:val="24"/>
        </w:rPr>
        <w:t xml:space="preserve">. </w:t>
      </w:r>
    </w:p>
    <w:p w:rsidR="00275B38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 xml:space="preserve">Lake Mary, FL. : Vandeplas Publishing, LLC,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ii, 122 p. : ill. ; 26 </w:t>
      </w:r>
      <w:r w:rsidR="00674A81">
        <w:rPr>
          <w:rFonts w:ascii="Arial" w:hAnsi="Arial" w:cs="Arial"/>
          <w:sz w:val="24"/>
          <w:szCs w:val="24"/>
        </w:rPr>
        <w:t>cm.</w:t>
      </w:r>
      <w:r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275B3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KF242.A1 .S37 2014</w:t>
      </w:r>
      <w:r w:rsidR="00275B38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5D6FDF" w:rsidRDefault="005D6FDF" w:rsidP="005D6FD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E71D82" w:rsidRPr="005D6FDF">
        <w:rPr>
          <w:rFonts w:ascii="Arial" w:hAnsi="Arial" w:cs="Arial"/>
          <w:b/>
          <w:sz w:val="24"/>
          <w:szCs w:val="24"/>
        </w:rPr>
        <w:t>Freedom and criminal responsibility in American legal thought</w:t>
      </w:r>
      <w:r w:rsidR="00E71D82" w:rsidRPr="006D0F30">
        <w:rPr>
          <w:rFonts w:ascii="Arial" w:hAnsi="Arial" w:cs="Arial"/>
          <w:sz w:val="24"/>
          <w:szCs w:val="24"/>
        </w:rPr>
        <w:t xml:space="preserve"> / </w:t>
      </w:r>
    </w:p>
    <w:p w:rsidR="00DC7DF4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Thomas Andrew Green, University of Michigan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Pr="006D0F30">
        <w:rPr>
          <w:rFonts w:ascii="Arial" w:hAnsi="Arial" w:cs="Arial"/>
          <w:sz w:val="24"/>
          <w:szCs w:val="24"/>
        </w:rPr>
        <w:t xml:space="preserve">New York : </w:t>
      </w:r>
    </w:p>
    <w:p w:rsidR="005D6FDF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 xml:space="preserve">Cambridge University Press,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iii, 504 p. ; 24 </w:t>
      </w:r>
      <w:r w:rsidR="00674A81">
        <w:rPr>
          <w:rFonts w:ascii="Arial" w:hAnsi="Arial" w:cs="Arial"/>
          <w:sz w:val="24"/>
          <w:szCs w:val="24"/>
        </w:rPr>
        <w:t>cm.</w:t>
      </w:r>
      <w:r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5D6FDF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KF9235 .G74 2014</w:t>
      </w:r>
      <w:r w:rsidR="005D6FDF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5D6FDF" w:rsidP="005D6FD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E71D82" w:rsidRPr="005D6FDF">
        <w:rPr>
          <w:rFonts w:ascii="Arial" w:hAnsi="Arial" w:cs="Arial"/>
          <w:b/>
          <w:sz w:val="24"/>
          <w:szCs w:val="24"/>
        </w:rPr>
        <w:t>Golden parachutes</w:t>
      </w:r>
      <w:r w:rsidR="002A00FE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>Arlington, VA : Tax Management Inc., ©2015</w:t>
      </w:r>
      <w:r w:rsidR="003F4901">
        <w:rPr>
          <w:rFonts w:ascii="Arial" w:hAnsi="Arial" w:cs="Arial"/>
          <w:sz w:val="24"/>
          <w:szCs w:val="24"/>
        </w:rPr>
        <w:t xml:space="preserve">. </w:t>
      </w:r>
    </w:p>
    <w:p w:rsidR="005D6FDF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1 v</w:t>
      </w:r>
      <w:r w:rsidR="005D6FDF">
        <w:rPr>
          <w:rFonts w:ascii="Arial" w:hAnsi="Arial" w:cs="Arial"/>
          <w:sz w:val="24"/>
          <w:szCs w:val="24"/>
        </w:rPr>
        <w:t xml:space="preserve">. </w:t>
      </w:r>
      <w:r w:rsidRPr="006D0F30">
        <w:rPr>
          <w:rFonts w:ascii="Arial" w:hAnsi="Arial" w:cs="Arial"/>
          <w:sz w:val="24"/>
          <w:szCs w:val="24"/>
        </w:rPr>
        <w:t xml:space="preserve">(loose-leaf) : forms ; 28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5D6FD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RESERVE.</w:t>
      </w:r>
      <w:r w:rsidR="00E71D82" w:rsidRPr="006D0F30">
        <w:rPr>
          <w:rFonts w:ascii="Arial" w:hAnsi="Arial" w:cs="Arial"/>
          <w:sz w:val="24"/>
          <w:szCs w:val="24"/>
        </w:rPr>
        <w:t xml:space="preserve">  KF6289.A1 .T32 v.396 2015</w:t>
      </w:r>
      <w:r w:rsidR="005D6FDF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E71D82" w:rsidRDefault="005D6FDF" w:rsidP="005D6FD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E71D82" w:rsidRPr="005D6FDF">
        <w:rPr>
          <w:rFonts w:ascii="Arial" w:hAnsi="Arial" w:cs="Arial"/>
          <w:b/>
          <w:sz w:val="24"/>
          <w:szCs w:val="24"/>
        </w:rPr>
        <w:t>International law : examples and explanations</w:t>
      </w:r>
      <w:r w:rsidR="00E71D82" w:rsidRPr="006D0F30">
        <w:rPr>
          <w:rFonts w:ascii="Arial" w:hAnsi="Arial" w:cs="Arial"/>
          <w:sz w:val="24"/>
          <w:szCs w:val="24"/>
        </w:rPr>
        <w:t xml:space="preserve"> / Valerie Epps, Lorie Graham</w:t>
      </w:r>
      <w:r w:rsidR="00D70FD1">
        <w:rPr>
          <w:rFonts w:ascii="Arial" w:hAnsi="Arial" w:cs="Arial"/>
          <w:sz w:val="24"/>
          <w:szCs w:val="24"/>
        </w:rPr>
        <w:t xml:space="preserve">. </w:t>
      </w:r>
      <w:r w:rsidR="00B52F63"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2</w:t>
      </w:r>
      <w:r w:rsidRPr="005D6FD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ed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New York : Wolters Kluwer Law &amp; Business, </w:t>
      </w:r>
      <w:r w:rsidR="00674A81">
        <w:rPr>
          <w:rFonts w:ascii="Arial" w:hAnsi="Arial" w:cs="Arial"/>
          <w:sz w:val="24"/>
          <w:szCs w:val="24"/>
        </w:rPr>
        <w:t>2015. x</w:t>
      </w:r>
      <w:r w:rsidR="00E71D82" w:rsidRPr="006D0F30">
        <w:rPr>
          <w:rFonts w:ascii="Arial" w:hAnsi="Arial" w:cs="Arial"/>
          <w:sz w:val="24"/>
          <w:szCs w:val="24"/>
        </w:rPr>
        <w:t xml:space="preserve">xv, 444 p. ; 26 </w:t>
      </w:r>
      <w:r w:rsidR="00674A81">
        <w:rPr>
          <w:rFonts w:ascii="Arial" w:hAnsi="Arial" w:cs="Arial"/>
          <w:sz w:val="24"/>
          <w:szCs w:val="24"/>
        </w:rPr>
        <w:t>cm. 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KZ1242 .E675 2015</w:t>
      </w:r>
      <w:r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1304ED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Just mercy : a story of justice and redemption</w:t>
      </w:r>
      <w:r w:rsidR="00E71D82" w:rsidRPr="006D0F30">
        <w:rPr>
          <w:rFonts w:ascii="Arial" w:hAnsi="Arial" w:cs="Arial"/>
          <w:sz w:val="24"/>
          <w:szCs w:val="24"/>
        </w:rPr>
        <w:t xml:space="preserve"> / Bryan Stevenson</w:t>
      </w:r>
      <w:r w:rsidR="00D70FD1">
        <w:rPr>
          <w:rFonts w:ascii="Arial" w:hAnsi="Arial" w:cs="Arial"/>
          <w:sz w:val="24"/>
          <w:szCs w:val="24"/>
        </w:rPr>
        <w:t>.</w:t>
      </w:r>
      <w:r w:rsidR="00B52F63"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1</w:t>
      </w:r>
      <w:r w:rsidRPr="001304E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ed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New York : Spiegel &amp; Grau, </w:t>
      </w:r>
      <w:r w:rsidR="00674A81">
        <w:rPr>
          <w:rFonts w:ascii="Arial" w:hAnsi="Arial" w:cs="Arial"/>
          <w:sz w:val="24"/>
          <w:szCs w:val="24"/>
        </w:rPr>
        <w:t>2014. x</w:t>
      </w:r>
      <w:r w:rsidR="00E71D82" w:rsidRPr="006D0F30">
        <w:rPr>
          <w:rFonts w:ascii="Arial" w:hAnsi="Arial" w:cs="Arial"/>
          <w:sz w:val="24"/>
          <w:szCs w:val="24"/>
        </w:rPr>
        <w:t xml:space="preserve">, 336 p. ; 25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KF373.S743 .A3 2014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Law 101</w:t>
      </w:r>
      <w:r w:rsidR="00E71D82" w:rsidRPr="006D0F30">
        <w:rPr>
          <w:rFonts w:ascii="Arial" w:hAnsi="Arial" w:cs="Arial"/>
          <w:sz w:val="24"/>
          <w:szCs w:val="24"/>
        </w:rPr>
        <w:t xml:space="preserve"> / Jay M. Feinman</w:t>
      </w:r>
      <w:r w:rsidR="00D70FD1">
        <w:rPr>
          <w:rFonts w:ascii="Arial" w:hAnsi="Arial" w:cs="Arial"/>
          <w:sz w:val="24"/>
          <w:szCs w:val="24"/>
        </w:rPr>
        <w:t>.</w:t>
      </w:r>
      <w:r w:rsidR="00B52F63"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4th ed</w:t>
      </w:r>
      <w:r w:rsidR="00B52F63">
        <w:rPr>
          <w:rFonts w:ascii="Arial" w:hAnsi="Arial" w:cs="Arial"/>
          <w:sz w:val="24"/>
          <w:szCs w:val="24"/>
        </w:rPr>
        <w:t xml:space="preserve">. </w:t>
      </w:r>
    </w:p>
    <w:p w:rsidR="001304ED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 xml:space="preserve">Oxford : Oxford University Press,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ii, 359 p. ; 25 </w:t>
      </w:r>
      <w:r w:rsidR="00674A81">
        <w:rPr>
          <w:rFonts w:ascii="Arial" w:hAnsi="Arial" w:cs="Arial"/>
          <w:sz w:val="24"/>
          <w:szCs w:val="24"/>
        </w:rPr>
        <w:t>cm.</w:t>
      </w:r>
      <w:r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KF387 .F45 2014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E71D82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The legal system of the People's Republic of China in a nutshell</w:t>
      </w:r>
      <w:r w:rsidR="00E71D82" w:rsidRPr="006D0F30">
        <w:rPr>
          <w:rFonts w:ascii="Arial" w:hAnsi="Arial" w:cs="Arial"/>
          <w:sz w:val="24"/>
          <w:szCs w:val="24"/>
        </w:rPr>
        <w:t xml:space="preserve"> / by Daniel C.K. Chow</w:t>
      </w:r>
      <w:r w:rsidR="00B52F63">
        <w:rPr>
          <w:rFonts w:ascii="Arial" w:hAnsi="Arial" w:cs="Arial"/>
          <w:sz w:val="24"/>
          <w:szCs w:val="24"/>
        </w:rPr>
        <w:t>. 3</w:t>
      </w:r>
      <w:r w:rsidRPr="001304E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ed</w:t>
      </w:r>
      <w:r w:rsidR="00B52F63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St. Paul, MN : West Academic Publishing, </w:t>
      </w:r>
      <w:r w:rsidR="00674A81">
        <w:rPr>
          <w:rFonts w:ascii="Arial" w:hAnsi="Arial" w:cs="Arial"/>
          <w:sz w:val="24"/>
          <w:szCs w:val="24"/>
        </w:rPr>
        <w:t xml:space="preserve">2015. </w:t>
      </w:r>
      <w:r w:rsidR="00E71D82" w:rsidRPr="006D0F30">
        <w:rPr>
          <w:rFonts w:ascii="Arial" w:hAnsi="Arial" w:cs="Arial"/>
          <w:sz w:val="24"/>
          <w:szCs w:val="24"/>
        </w:rPr>
        <w:t xml:space="preserve">512 p. </w:t>
      </w:r>
      <w:r w:rsidR="00674A81">
        <w:rPr>
          <w:rFonts w:ascii="Arial" w:hAnsi="Arial" w:cs="Arial"/>
          <w:sz w:val="24"/>
          <w:szCs w:val="24"/>
        </w:rPr>
        <w:t xml:space="preserve"> 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KNQ68 .C46 2015</w:t>
      </w:r>
      <w:r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Moynihan's introduction to the law of real property : an historical background of the common law of real property and its modern application</w:t>
      </w:r>
      <w:r w:rsidR="00E71D82" w:rsidRPr="006D0F30">
        <w:rPr>
          <w:rFonts w:ascii="Arial" w:hAnsi="Arial" w:cs="Arial"/>
          <w:sz w:val="24"/>
          <w:szCs w:val="24"/>
        </w:rPr>
        <w:t xml:space="preserve"> / by Sheldon F. Kurtz, David H. Vernon</w:t>
      </w:r>
      <w:r w:rsidR="001F0184">
        <w:rPr>
          <w:rFonts w:ascii="Arial" w:hAnsi="Arial" w:cs="Arial"/>
          <w:sz w:val="24"/>
          <w:szCs w:val="24"/>
        </w:rPr>
        <w:t>.</w:t>
      </w:r>
      <w:r w:rsidR="00B52F63"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6</w:t>
      </w:r>
      <w:r w:rsidRPr="001304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ed</w:t>
      </w:r>
      <w:r w:rsidR="00B52F63">
        <w:rPr>
          <w:rFonts w:ascii="Arial" w:hAnsi="Arial" w:cs="Arial"/>
          <w:sz w:val="24"/>
          <w:szCs w:val="24"/>
        </w:rPr>
        <w:t xml:space="preserve">. </w:t>
      </w:r>
    </w:p>
    <w:p w:rsidR="001304ED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 xml:space="preserve">St. Paul, MN : West Academic Publishing, </w:t>
      </w:r>
      <w:r w:rsidR="00674A81">
        <w:rPr>
          <w:rFonts w:ascii="Arial" w:hAnsi="Arial" w:cs="Arial"/>
          <w:sz w:val="24"/>
          <w:szCs w:val="24"/>
        </w:rPr>
        <w:t>2015. x</w:t>
      </w:r>
      <w:r w:rsidRPr="006D0F30">
        <w:rPr>
          <w:rFonts w:ascii="Arial" w:hAnsi="Arial" w:cs="Arial"/>
          <w:sz w:val="24"/>
          <w:szCs w:val="24"/>
        </w:rPr>
        <w:t xml:space="preserve">iii, 320 p. ; 23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KF570 .M6 2015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Natural resources law</w:t>
      </w:r>
      <w:r w:rsidR="00E71D82" w:rsidRPr="006D0F30">
        <w:rPr>
          <w:rFonts w:ascii="Arial" w:hAnsi="Arial" w:cs="Arial"/>
          <w:sz w:val="24"/>
          <w:szCs w:val="24"/>
        </w:rPr>
        <w:t xml:space="preserve"> / by Jan G. Laitos, Sandra B. Zellmer</w:t>
      </w:r>
      <w:r w:rsidR="003F4901">
        <w:rPr>
          <w:rFonts w:ascii="Arial" w:hAnsi="Arial" w:cs="Arial"/>
          <w:sz w:val="24"/>
          <w:szCs w:val="24"/>
        </w:rPr>
        <w:t xml:space="preserve">. </w:t>
      </w:r>
    </w:p>
    <w:p w:rsidR="001304ED" w:rsidRDefault="00E71D82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 xml:space="preserve">St. Paul, MN : West Academic Publishing, </w:t>
      </w:r>
      <w:r w:rsidR="00674A81">
        <w:rPr>
          <w:rFonts w:ascii="Arial" w:hAnsi="Arial" w:cs="Arial"/>
          <w:sz w:val="24"/>
          <w:szCs w:val="24"/>
        </w:rPr>
        <w:t>2015. x</w:t>
      </w:r>
      <w:r w:rsidRPr="006D0F30">
        <w:rPr>
          <w:rFonts w:ascii="Arial" w:hAnsi="Arial" w:cs="Arial"/>
          <w:sz w:val="24"/>
          <w:szCs w:val="24"/>
        </w:rPr>
        <w:t xml:space="preserve">xv, 568 p. ; 26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KF3775 .L54 2015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E71D82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Principles of the law, government ethics : tentative draft</w:t>
      </w:r>
      <w:r w:rsidR="00E71D82" w:rsidRPr="006D0F30">
        <w:rPr>
          <w:rFonts w:ascii="Arial" w:hAnsi="Arial" w:cs="Arial"/>
          <w:sz w:val="24"/>
          <w:szCs w:val="24"/>
        </w:rPr>
        <w:t xml:space="preserve"> / American Law Institute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>Philadelphia, PA : The American Law Institute, 2015-</w:t>
      </w:r>
      <w:r w:rsidR="00DC7DF4">
        <w:rPr>
          <w:rFonts w:ascii="Arial" w:hAnsi="Arial" w:cs="Arial"/>
          <w:sz w:val="24"/>
          <w:szCs w:val="24"/>
        </w:rPr>
        <w:t xml:space="preserve">   </w:t>
      </w:r>
      <w:r w:rsidR="00E71D82" w:rsidRPr="006D0F30">
        <w:rPr>
          <w:rFonts w:ascii="Arial" w:hAnsi="Arial" w:cs="Arial"/>
          <w:sz w:val="24"/>
          <w:szCs w:val="24"/>
        </w:rPr>
        <w:t>v</w:t>
      </w:r>
      <w:r w:rsidR="00DC7DF4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 ; 28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KF4568.A329 .P744</w:t>
      </w:r>
      <w:r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1304ED" w:rsidRDefault="001304ED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1304ED" w:rsidRDefault="001304ED" w:rsidP="001304ED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TREATISES</w:t>
      </w:r>
    </w:p>
    <w:p w:rsidR="001304ED" w:rsidRDefault="001304ED" w:rsidP="001304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E71D82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Redeeming the dream : the case for marriage equality</w:t>
      </w:r>
      <w:r w:rsidR="00E71D82" w:rsidRPr="006D0F30">
        <w:rPr>
          <w:rFonts w:ascii="Arial" w:hAnsi="Arial" w:cs="Arial"/>
          <w:sz w:val="24"/>
          <w:szCs w:val="24"/>
        </w:rPr>
        <w:t xml:space="preserve"> / David Boies and Theodore B. Olson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>New York : Viking, 2014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>310 p.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 xml:space="preserve"> [14] plates ; 24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KF228.H645 .B65 2014</w:t>
      </w:r>
      <w:r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1304ED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Restatement of the law, fourth, the foreign relations law of the United States</w:t>
      </w:r>
      <w:r w:rsidR="00E71D82" w:rsidRPr="006D0F30">
        <w:rPr>
          <w:rFonts w:ascii="Arial" w:hAnsi="Arial" w:cs="Arial"/>
          <w:sz w:val="24"/>
          <w:szCs w:val="24"/>
        </w:rPr>
        <w:t xml:space="preserve"> </w:t>
      </w:r>
      <w:r w:rsidR="00E71D82" w:rsidRPr="001304ED">
        <w:rPr>
          <w:rFonts w:ascii="Arial" w:hAnsi="Arial" w:cs="Arial"/>
          <w:b/>
          <w:sz w:val="24"/>
          <w:szCs w:val="24"/>
        </w:rPr>
        <w:t>: sovereign immunity : tentative draft</w:t>
      </w:r>
      <w:r w:rsidR="00E71D82" w:rsidRPr="006D0F30">
        <w:rPr>
          <w:rFonts w:ascii="Arial" w:hAnsi="Arial" w:cs="Arial"/>
          <w:sz w:val="24"/>
          <w:szCs w:val="24"/>
        </w:rPr>
        <w:t xml:space="preserve"> / the American Law Institute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Philadelphia, PA : The Executive Office, The American Law Institute, </w:t>
      </w:r>
    </w:p>
    <w:p w:rsidR="001304ED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2015-</w:t>
      </w:r>
      <w:r w:rsidR="00D70FD1">
        <w:rPr>
          <w:rFonts w:ascii="Arial" w:hAnsi="Arial" w:cs="Arial"/>
          <w:sz w:val="24"/>
          <w:szCs w:val="24"/>
        </w:rPr>
        <w:t xml:space="preserve">   </w:t>
      </w:r>
      <w:r w:rsidRPr="006D0F30">
        <w:rPr>
          <w:rFonts w:ascii="Arial" w:hAnsi="Arial" w:cs="Arial"/>
          <w:sz w:val="24"/>
          <w:szCs w:val="24"/>
        </w:rPr>
        <w:t xml:space="preserve">v. ; 28 </w:t>
      </w:r>
      <w:r w:rsidR="00674A81">
        <w:rPr>
          <w:rFonts w:ascii="Arial" w:hAnsi="Arial" w:cs="Arial"/>
          <w:sz w:val="24"/>
          <w:szCs w:val="24"/>
        </w:rPr>
        <w:t>cm.</w:t>
      </w:r>
      <w:r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KF4651 .F68 2015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E71D82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Supreme Court agenda setting : strategic behavior during case selection</w:t>
      </w:r>
      <w:r w:rsidR="00E71D82" w:rsidRPr="006D0F30">
        <w:rPr>
          <w:rFonts w:ascii="Arial" w:hAnsi="Arial" w:cs="Arial"/>
          <w:sz w:val="24"/>
          <w:szCs w:val="24"/>
        </w:rPr>
        <w:t xml:space="preserve"> / Udi Sommer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New York : Palgrave Macmillan, </w:t>
      </w:r>
      <w:r w:rsidR="00674A81">
        <w:rPr>
          <w:rFonts w:ascii="Arial" w:hAnsi="Arial" w:cs="Arial"/>
          <w:sz w:val="24"/>
          <w:szCs w:val="24"/>
        </w:rPr>
        <w:t>2014. x</w:t>
      </w:r>
      <w:r w:rsidR="00E71D82" w:rsidRPr="006D0F30">
        <w:rPr>
          <w:rFonts w:ascii="Arial" w:hAnsi="Arial" w:cs="Arial"/>
          <w:sz w:val="24"/>
          <w:szCs w:val="24"/>
        </w:rPr>
        <w:t xml:space="preserve">vi, 186 p. : ill. ; 23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KF8742 .S586 2014</w:t>
      </w:r>
      <w:r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1304ED" w:rsidRDefault="001304ED" w:rsidP="00E71D8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Understanding international business and financial transactions</w:t>
      </w:r>
      <w:r w:rsidR="00E71D82" w:rsidRPr="006D0F30">
        <w:rPr>
          <w:rFonts w:ascii="Arial" w:hAnsi="Arial" w:cs="Arial"/>
          <w:sz w:val="24"/>
          <w:szCs w:val="24"/>
        </w:rPr>
        <w:t xml:space="preserve"> / </w:t>
      </w:r>
    </w:p>
    <w:p w:rsidR="00DC7DF4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Jerold A. Friedland, Professor of Law, DePaul University College of Law</w:t>
      </w:r>
      <w:r w:rsidR="001F0184">
        <w:rPr>
          <w:rFonts w:ascii="Arial" w:hAnsi="Arial" w:cs="Arial"/>
          <w:sz w:val="24"/>
          <w:szCs w:val="24"/>
        </w:rPr>
        <w:t>.</w:t>
      </w:r>
      <w:r w:rsidR="003F4901">
        <w:rPr>
          <w:rFonts w:ascii="Arial" w:hAnsi="Arial" w:cs="Arial"/>
          <w:sz w:val="24"/>
          <w:szCs w:val="24"/>
        </w:rPr>
        <w:t xml:space="preserve"> </w:t>
      </w:r>
      <w:r w:rsidRPr="006D0F30">
        <w:rPr>
          <w:rFonts w:ascii="Arial" w:hAnsi="Arial" w:cs="Arial"/>
          <w:sz w:val="24"/>
          <w:szCs w:val="24"/>
        </w:rPr>
        <w:t>4</w:t>
      </w:r>
      <w:r w:rsidR="001304ED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6D0F30">
        <w:rPr>
          <w:rFonts w:ascii="Arial" w:hAnsi="Arial" w:cs="Arial"/>
          <w:sz w:val="24"/>
          <w:szCs w:val="24"/>
        </w:rPr>
        <w:t>ed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Pr="006D0F30">
        <w:rPr>
          <w:rFonts w:ascii="Arial" w:hAnsi="Arial" w:cs="Arial"/>
          <w:sz w:val="24"/>
          <w:szCs w:val="24"/>
        </w:rPr>
        <w:t xml:space="preserve">New Providence, NJ : LexisNexis,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vii, 377  : ill. ; 24 </w:t>
      </w:r>
      <w:r w:rsidR="00674A81">
        <w:rPr>
          <w:rFonts w:ascii="Arial" w:hAnsi="Arial" w:cs="Arial"/>
          <w:sz w:val="24"/>
          <w:szCs w:val="24"/>
        </w:rPr>
        <w:t xml:space="preserve">cm. </w:t>
      </w:r>
    </w:p>
    <w:p w:rsidR="00E71D82" w:rsidRDefault="00674A81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KF390.B8 .F75 2014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E71D82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Water law in a nutshell</w:t>
      </w:r>
      <w:r w:rsidR="00E71D82" w:rsidRPr="006D0F30">
        <w:rPr>
          <w:rFonts w:ascii="Arial" w:hAnsi="Arial" w:cs="Arial"/>
          <w:sz w:val="24"/>
          <w:szCs w:val="24"/>
        </w:rPr>
        <w:t xml:space="preserve"> / by David H. Getches, Sandra B. Zellmer, Adell L. Amos</w:t>
      </w:r>
      <w:r w:rsidR="00D70FD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>5</w:t>
      </w:r>
      <w:r w:rsidRPr="001304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ed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>St. Paul, MN : West Academic Publishing, 2015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495 p. ; 19 </w:t>
      </w:r>
      <w:r w:rsidR="00674A81">
        <w:rPr>
          <w:rFonts w:ascii="Arial" w:hAnsi="Arial" w:cs="Arial"/>
          <w:sz w:val="24"/>
          <w:szCs w:val="24"/>
        </w:rPr>
        <w:t>cm. HORNBOOK RESERVE.</w:t>
      </w:r>
      <w:r w:rsidR="00E71D82" w:rsidRPr="006D0F30">
        <w:rPr>
          <w:rFonts w:ascii="Arial" w:hAnsi="Arial" w:cs="Arial"/>
          <w:sz w:val="24"/>
          <w:szCs w:val="24"/>
        </w:rPr>
        <w:t xml:space="preserve"> KF5569.3 .G48 2015</w:t>
      </w:r>
      <w:r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Whistleblowers, leaks and the media : the First Amendment and national security</w:t>
      </w:r>
      <w:r w:rsidR="00E71D82" w:rsidRPr="006D0F30">
        <w:rPr>
          <w:rFonts w:ascii="Arial" w:hAnsi="Arial" w:cs="Arial"/>
          <w:sz w:val="24"/>
          <w:szCs w:val="24"/>
        </w:rPr>
        <w:t xml:space="preserve"> / Paul Rosenzweig, Timothy J. McNulty, Ellen Shearer, ed</w:t>
      </w:r>
      <w:r w:rsidR="003F4901">
        <w:rPr>
          <w:rFonts w:ascii="Arial" w:hAnsi="Arial" w:cs="Arial"/>
          <w:sz w:val="24"/>
          <w:szCs w:val="24"/>
        </w:rPr>
        <w:t>itor</w:t>
      </w:r>
      <w:r w:rsidR="00E71D82" w:rsidRPr="006D0F30">
        <w:rPr>
          <w:rFonts w:ascii="Arial" w:hAnsi="Arial" w:cs="Arial"/>
          <w:sz w:val="24"/>
          <w:szCs w:val="24"/>
        </w:rPr>
        <w:t>s</w:t>
      </w:r>
      <w:r w:rsidR="003F4901">
        <w:rPr>
          <w:rFonts w:ascii="Arial" w:hAnsi="Arial" w:cs="Arial"/>
          <w:sz w:val="24"/>
          <w:szCs w:val="24"/>
        </w:rPr>
        <w:t xml:space="preserve">. </w:t>
      </w:r>
      <w:r w:rsidR="00E71D82" w:rsidRPr="006D0F30">
        <w:rPr>
          <w:rFonts w:ascii="Arial" w:hAnsi="Arial" w:cs="Arial"/>
          <w:sz w:val="24"/>
          <w:szCs w:val="24"/>
        </w:rPr>
        <w:t xml:space="preserve">Chicago : ABA, Standing Committee on Law and National Security, </w:t>
      </w:r>
      <w:r w:rsidR="00B52F63">
        <w:rPr>
          <w:rFonts w:ascii="Arial" w:hAnsi="Arial" w:cs="Arial"/>
          <w:sz w:val="24"/>
          <w:szCs w:val="24"/>
        </w:rPr>
        <w:t xml:space="preserve">2014. </w:t>
      </w:r>
    </w:p>
    <w:p w:rsidR="001304ED" w:rsidRDefault="00B52F63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71D82" w:rsidRPr="006D0F30">
        <w:rPr>
          <w:rFonts w:ascii="Arial" w:hAnsi="Arial" w:cs="Arial"/>
          <w:sz w:val="24"/>
          <w:szCs w:val="24"/>
        </w:rPr>
        <w:t xml:space="preserve">iii, 296 p. ; 23 </w:t>
      </w:r>
      <w:r w:rsidR="00674A81">
        <w:rPr>
          <w:rFonts w:ascii="Arial" w:hAnsi="Arial" w:cs="Arial"/>
          <w:sz w:val="24"/>
          <w:szCs w:val="24"/>
        </w:rPr>
        <w:t>cm.</w:t>
      </w:r>
      <w:r w:rsidR="00E71D82"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KF3471 .W49 2014</w:t>
      </w:r>
      <w:r w:rsidR="001304ED">
        <w:rPr>
          <w:rFonts w:ascii="Arial" w:hAnsi="Arial" w:cs="Arial"/>
          <w:sz w:val="24"/>
          <w:szCs w:val="24"/>
        </w:rPr>
        <w:t>.</w:t>
      </w:r>
    </w:p>
    <w:p w:rsidR="00E71D82" w:rsidRPr="006D0F30" w:rsidRDefault="00E71D82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1F0184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</w:r>
      <w:r w:rsidR="00E71D82" w:rsidRPr="001304ED">
        <w:rPr>
          <w:rFonts w:ascii="Arial" w:hAnsi="Arial" w:cs="Arial"/>
          <w:b/>
          <w:sz w:val="24"/>
          <w:szCs w:val="24"/>
        </w:rPr>
        <w:t>Writing essay exams to succeed in law school (not just to survive</w:t>
      </w:r>
      <w:r w:rsidR="00E71D82" w:rsidRPr="006D0F30">
        <w:rPr>
          <w:rFonts w:ascii="Arial" w:hAnsi="Arial" w:cs="Arial"/>
          <w:sz w:val="24"/>
          <w:szCs w:val="24"/>
        </w:rPr>
        <w:t>) / John C. Dernbach, Distinguished Professor of Law, Widener University</w:t>
      </w:r>
      <w:r w:rsidR="001F0184">
        <w:rPr>
          <w:rFonts w:ascii="Arial" w:hAnsi="Arial" w:cs="Arial"/>
          <w:sz w:val="24"/>
          <w:szCs w:val="24"/>
        </w:rPr>
        <w:t>.</w:t>
      </w:r>
      <w:r w:rsidR="003F4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1304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71D82" w:rsidRPr="006D0F30">
        <w:rPr>
          <w:rFonts w:ascii="Arial" w:hAnsi="Arial" w:cs="Arial"/>
          <w:sz w:val="24"/>
          <w:szCs w:val="24"/>
        </w:rPr>
        <w:t>ed</w:t>
      </w:r>
      <w:r w:rsidR="003F4901">
        <w:rPr>
          <w:rFonts w:ascii="Arial" w:hAnsi="Arial" w:cs="Arial"/>
          <w:sz w:val="24"/>
          <w:szCs w:val="24"/>
        </w:rPr>
        <w:t xml:space="preserve">. </w:t>
      </w:r>
    </w:p>
    <w:p w:rsidR="001304ED" w:rsidRDefault="00E71D82" w:rsidP="001F018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 xml:space="preserve">New York : Wolters Kluwer Law &amp; Business, </w:t>
      </w:r>
      <w:r w:rsidR="00674A81">
        <w:rPr>
          <w:rFonts w:ascii="Arial" w:hAnsi="Arial" w:cs="Arial"/>
          <w:sz w:val="24"/>
          <w:szCs w:val="24"/>
        </w:rPr>
        <w:t>2014. x</w:t>
      </w:r>
      <w:r w:rsidRPr="006D0F30">
        <w:rPr>
          <w:rFonts w:ascii="Arial" w:hAnsi="Arial" w:cs="Arial"/>
          <w:sz w:val="24"/>
          <w:szCs w:val="24"/>
        </w:rPr>
        <w:t xml:space="preserve">xii, 111 p. ; 23 </w:t>
      </w:r>
      <w:r w:rsidR="00674A81">
        <w:rPr>
          <w:rFonts w:ascii="Arial" w:hAnsi="Arial" w:cs="Arial"/>
          <w:sz w:val="24"/>
          <w:szCs w:val="24"/>
        </w:rPr>
        <w:t>cm.</w:t>
      </w:r>
      <w:r w:rsidRPr="006D0F30">
        <w:rPr>
          <w:rFonts w:ascii="Arial" w:hAnsi="Arial" w:cs="Arial"/>
          <w:sz w:val="24"/>
          <w:szCs w:val="24"/>
        </w:rPr>
        <w:t xml:space="preserve"> </w:t>
      </w:r>
    </w:p>
    <w:p w:rsidR="00E71D82" w:rsidRDefault="00E71D82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D0F30">
        <w:rPr>
          <w:rFonts w:ascii="Arial" w:hAnsi="Arial" w:cs="Arial"/>
          <w:sz w:val="24"/>
          <w:szCs w:val="24"/>
        </w:rPr>
        <w:t>KF283 .D47 2014</w:t>
      </w:r>
      <w:r w:rsidR="001304ED">
        <w:rPr>
          <w:rFonts w:ascii="Arial" w:hAnsi="Arial" w:cs="Arial"/>
          <w:sz w:val="24"/>
          <w:szCs w:val="24"/>
        </w:rPr>
        <w:t>.</w:t>
      </w:r>
    </w:p>
    <w:p w:rsidR="006D0F30" w:rsidRDefault="006D0F30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0715FE" w:rsidRDefault="000715FE" w:rsidP="00E71D82">
      <w:pPr>
        <w:pStyle w:val="PlainText"/>
        <w:rPr>
          <w:rFonts w:ascii="Arial" w:hAnsi="Arial" w:cs="Arial"/>
          <w:sz w:val="24"/>
          <w:szCs w:val="24"/>
        </w:rPr>
      </w:pPr>
    </w:p>
    <w:p w:rsidR="000715FE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0715FE" w:rsidRDefault="000715FE" w:rsidP="00D70FD1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0715FE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1304ED" w:rsidRDefault="001304ED" w:rsidP="001304E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</w:r>
      <w:r w:rsidR="000715FE" w:rsidRPr="001304ED">
        <w:rPr>
          <w:rFonts w:ascii="Arial" w:hAnsi="Arial" w:cs="Arial"/>
          <w:b/>
          <w:sz w:val="24"/>
          <w:szCs w:val="24"/>
        </w:rPr>
        <w:t>Across the other pond : U.S. opportunities and challenges in the Asia Pacific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Asia and the Pacific of the Committee on Foreign Affairs,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26,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89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1304E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76/1:114-8</w:t>
      </w:r>
      <w:r w:rsidR="001304ED">
        <w:rPr>
          <w:rFonts w:ascii="Arial" w:hAnsi="Arial" w:cs="Arial"/>
          <w:sz w:val="24"/>
          <w:szCs w:val="24"/>
        </w:rPr>
        <w:t>.</w:t>
      </w:r>
    </w:p>
    <w:p w:rsidR="00DC7DF4" w:rsidRDefault="00DC7DF4" w:rsidP="001304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0715FE" w:rsidRDefault="001304ED" w:rsidP="001304ED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1304ED" w:rsidRPr="007E0D77" w:rsidRDefault="001304ED" w:rsidP="001304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411716" w:rsidRDefault="001304ED" w:rsidP="0041171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</w:r>
      <w:r w:rsidR="000715FE" w:rsidRPr="001304ED">
        <w:rPr>
          <w:rFonts w:ascii="Arial" w:hAnsi="Arial" w:cs="Arial"/>
          <w:b/>
          <w:sz w:val="24"/>
          <w:szCs w:val="24"/>
        </w:rPr>
        <w:t>The African Growth and Opportunity Act at 14 : the road ahead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Finance, United States Senate</w:t>
      </w:r>
      <w:r w:rsidR="00411716"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July 30,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 w:rsidR="00411716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 w:rsidR="00411716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 w:rsidR="00411716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99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411716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49:S.HRG.113-622</w:t>
      </w:r>
      <w:r w:rsidR="00411716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AC407B" w:rsidRDefault="00411716" w:rsidP="0041171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</w:r>
      <w:r w:rsidR="000715FE" w:rsidRPr="00411716">
        <w:rPr>
          <w:rFonts w:ascii="Arial" w:hAnsi="Arial" w:cs="Arial"/>
          <w:b/>
          <w:sz w:val="24"/>
          <w:szCs w:val="24"/>
        </w:rPr>
        <w:t>Annual open hearing on current and projected national security threats to the United States :</w:t>
      </w:r>
      <w:r w:rsidR="000715FE" w:rsidRPr="007E0D77">
        <w:rPr>
          <w:rFonts w:ascii="Arial" w:hAnsi="Arial" w:cs="Arial"/>
          <w:sz w:val="24"/>
          <w:szCs w:val="24"/>
        </w:rPr>
        <w:t xml:space="preserve"> hearing before the Select Committee on Intelligence of the United States Senate</w:t>
      </w:r>
      <w:r w:rsidR="00AC407B"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January 29, </w:t>
      </w:r>
      <w:r w:rsidR="000715FE">
        <w:rPr>
          <w:rFonts w:ascii="Arial" w:hAnsi="Arial" w:cs="Arial"/>
          <w:sz w:val="24"/>
          <w:szCs w:val="24"/>
        </w:rPr>
        <w:t xml:space="preserve">2014. </w:t>
      </w:r>
      <w:r w:rsidR="00DC7DF4">
        <w:rPr>
          <w:rFonts w:ascii="Arial" w:hAnsi="Arial" w:cs="Arial"/>
          <w:sz w:val="24"/>
          <w:szCs w:val="24"/>
        </w:rPr>
        <w:t xml:space="preserve"> 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 w:rsidR="00AC407B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 w:rsidR="00AC407B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 w:rsidR="00AC407B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</w:p>
    <w:p w:rsidR="00AC407B" w:rsidRDefault="000715FE" w:rsidP="00AC407B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E0D77">
        <w:rPr>
          <w:rFonts w:ascii="Arial" w:hAnsi="Arial" w:cs="Arial"/>
          <w:sz w:val="24"/>
          <w:szCs w:val="24"/>
        </w:rPr>
        <w:t xml:space="preserve">ii, 65 p.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AC407B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4.IN 8/19:S.HRG.113-600</w:t>
      </w:r>
      <w:r w:rsidR="00AC407B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AC407B" w:rsidRDefault="00AC407B" w:rsidP="00AC407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ab/>
      </w:r>
      <w:r w:rsidR="000715FE" w:rsidRPr="00AC407B">
        <w:rPr>
          <w:rFonts w:ascii="Arial" w:hAnsi="Arial" w:cs="Arial"/>
          <w:b/>
          <w:sz w:val="24"/>
          <w:szCs w:val="24"/>
        </w:rPr>
        <w:t>Building economically resilient communities : local and regional approaches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Housing, Transportation, and Community Development of the Committee on Banking, Housing, and Urban Affairs,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July 22,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141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AC407B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4.B 22/3:S.HRG.113-517</w:t>
      </w:r>
      <w:r w:rsidR="00AC407B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0715FE" w:rsidRDefault="00AC407B" w:rsidP="00AC407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ab/>
      </w:r>
      <w:r w:rsidR="000715FE" w:rsidRPr="00AC407B">
        <w:rPr>
          <w:rFonts w:ascii="Arial" w:hAnsi="Arial" w:cs="Arial"/>
          <w:b/>
          <w:sz w:val="24"/>
          <w:szCs w:val="24"/>
        </w:rPr>
        <w:t>Child exploitation restitution following the Paroline v. United States decision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Crime, Terrorism, Homeland Security, and Investigations of the Committee on the Judiciary,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19,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0715FE" w:rsidRPr="007E0D77">
        <w:rPr>
          <w:rFonts w:ascii="Arial" w:hAnsi="Arial" w:cs="Arial"/>
          <w:sz w:val="24"/>
          <w:szCs w:val="24"/>
        </w:rPr>
        <w:t xml:space="preserve">126 p. </w:t>
      </w:r>
      <w:r>
        <w:rPr>
          <w:rFonts w:ascii="Arial" w:hAnsi="Arial" w:cs="Arial"/>
          <w:sz w:val="24"/>
          <w:szCs w:val="24"/>
        </w:rPr>
        <w:br/>
      </w:r>
      <w:r w:rsidR="000715FE">
        <w:rPr>
          <w:rFonts w:ascii="Arial" w:hAnsi="Arial" w:cs="Arial"/>
          <w:sz w:val="24"/>
          <w:szCs w:val="24"/>
        </w:rPr>
        <w:t>Y</w:t>
      </w:r>
      <w:r w:rsidR="000715FE" w:rsidRPr="007E0D77">
        <w:rPr>
          <w:rFonts w:ascii="Arial" w:hAnsi="Arial" w:cs="Arial"/>
          <w:sz w:val="24"/>
          <w:szCs w:val="24"/>
        </w:rPr>
        <w:t xml:space="preserve"> 4.J 89/1:114-8</w:t>
      </w:r>
      <w:r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AC407B" w:rsidRDefault="00AC407B" w:rsidP="00AC407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ab/>
      </w:r>
      <w:r w:rsidR="000715FE" w:rsidRPr="00AC407B">
        <w:rPr>
          <w:rFonts w:ascii="Arial" w:hAnsi="Arial" w:cs="Arial"/>
          <w:b/>
          <w:sz w:val="24"/>
          <w:szCs w:val="24"/>
        </w:rPr>
        <w:t xml:space="preserve">Confronting transnational drug smuggling : an assessment of regional partnerships </w:t>
      </w:r>
      <w:r w:rsidR="000715FE" w:rsidRPr="007E0D77">
        <w:rPr>
          <w:rFonts w:ascii="Arial" w:hAnsi="Arial" w:cs="Arial"/>
          <w:sz w:val="24"/>
          <w:szCs w:val="24"/>
        </w:rPr>
        <w:t>:  joint hearing before the Subcommittee on Coast Guard and Maritime Transportation, Committee on Transportation and Infrastructure, and the Subcommittee on the Western Hemisphere, Committee on Foreign Affairs, 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April 29,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x</w:t>
      </w:r>
      <w:r w:rsidR="000715FE" w:rsidRPr="007E0D77">
        <w:rPr>
          <w:rFonts w:ascii="Arial" w:hAnsi="Arial" w:cs="Arial"/>
          <w:sz w:val="24"/>
          <w:szCs w:val="24"/>
        </w:rPr>
        <w:t xml:space="preserve">v, 93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AC407B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4.T 68/2:113-67</w:t>
      </w:r>
      <w:r w:rsidR="00AC407B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AC407B" w:rsidP="00AC407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>
        <w:rPr>
          <w:rFonts w:ascii="Arial" w:hAnsi="Arial" w:cs="Arial"/>
          <w:sz w:val="24"/>
          <w:szCs w:val="24"/>
        </w:rPr>
        <w:tab/>
      </w:r>
      <w:r w:rsidR="000715FE" w:rsidRPr="00AC407B">
        <w:rPr>
          <w:rFonts w:ascii="Arial" w:hAnsi="Arial" w:cs="Arial"/>
          <w:b/>
          <w:sz w:val="24"/>
          <w:szCs w:val="24"/>
        </w:rPr>
        <w:t xml:space="preserve">The Ebola epidemic : the keys to success for the international response </w:t>
      </w:r>
      <w:r w:rsidR="000715FE" w:rsidRPr="007E0D77">
        <w:rPr>
          <w:rFonts w:ascii="Arial" w:hAnsi="Arial" w:cs="Arial"/>
          <w:sz w:val="24"/>
          <w:szCs w:val="24"/>
        </w:rPr>
        <w:t>: hearing before the Subcommittee on African Affairs of the Committee on Foreign Relations,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December 10, </w:t>
      </w:r>
      <w:r w:rsidR="000715FE">
        <w:rPr>
          <w:rFonts w:ascii="Arial" w:hAnsi="Arial" w:cs="Arial"/>
          <w:sz w:val="24"/>
          <w:szCs w:val="24"/>
        </w:rPr>
        <w:t xml:space="preserve">2014. </w:t>
      </w:r>
    </w:p>
    <w:p w:rsidR="00AC407B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AC407B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AC407B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AC407B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ii, 55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AC407B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76/2:S.HRG.113-625</w:t>
      </w:r>
      <w:r w:rsidR="00AC407B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AC407B" w:rsidRDefault="00AC407B" w:rsidP="00AC407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ab/>
      </w:r>
      <w:r w:rsidR="000715FE" w:rsidRPr="00AC407B">
        <w:rPr>
          <w:rFonts w:ascii="Arial" w:hAnsi="Arial" w:cs="Arial"/>
          <w:b/>
          <w:sz w:val="24"/>
          <w:szCs w:val="24"/>
        </w:rPr>
        <w:t>Ebola in the homeland : the importance of effective international, federal, state, and local coordination</w:t>
      </w:r>
      <w:r w:rsidR="000715FE" w:rsidRPr="007E0D77">
        <w:rPr>
          <w:rFonts w:ascii="Arial" w:hAnsi="Arial" w:cs="Arial"/>
          <w:sz w:val="24"/>
          <w:szCs w:val="24"/>
        </w:rPr>
        <w:t xml:space="preserve"> : field hearing before the Committee on Homeland Security,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October 10,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v, 94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AC407B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4.H 75:113-88</w:t>
      </w:r>
      <w:r w:rsidR="00AC407B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AC407B" w:rsidRDefault="00AC407B" w:rsidP="00AC407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AC407B" w:rsidRDefault="00AC407B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AC407B" w:rsidP="00AC407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ab/>
      </w:r>
      <w:r w:rsidR="000715FE" w:rsidRPr="00AC407B">
        <w:rPr>
          <w:rFonts w:ascii="Arial" w:hAnsi="Arial" w:cs="Arial"/>
          <w:b/>
          <w:sz w:val="24"/>
          <w:szCs w:val="24"/>
        </w:rPr>
        <w:t>Emergency preparedness : are we ready for a 21st century Hugo?</w:t>
      </w:r>
      <w:r w:rsidR="000715FE" w:rsidRPr="007E0D77">
        <w:rPr>
          <w:rFonts w:ascii="Arial" w:hAnsi="Arial" w:cs="Arial"/>
          <w:sz w:val="24"/>
          <w:szCs w:val="24"/>
        </w:rPr>
        <w:t xml:space="preserve"> : </w:t>
      </w:r>
    </w:p>
    <w:p w:rsidR="00DC7DF4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E0D77">
        <w:rPr>
          <w:rFonts w:ascii="Arial" w:hAnsi="Arial" w:cs="Arial"/>
          <w:sz w:val="24"/>
          <w:szCs w:val="24"/>
        </w:rPr>
        <w:t>hearing before the Subcommittee on Oversight and Management Efficiency of the Committee on Homeland Security, House of Representatives</w:t>
      </w:r>
      <w:r w:rsidR="009C796A">
        <w:rPr>
          <w:rFonts w:ascii="Arial" w:hAnsi="Arial" w:cs="Arial"/>
          <w:sz w:val="24"/>
          <w:szCs w:val="24"/>
        </w:rPr>
        <w:t xml:space="preserve"> …</w:t>
      </w:r>
      <w:r w:rsidRPr="007E0D77">
        <w:rPr>
          <w:rFonts w:ascii="Arial" w:hAnsi="Arial" w:cs="Arial"/>
          <w:sz w:val="24"/>
          <w:szCs w:val="24"/>
        </w:rPr>
        <w:t xml:space="preserve"> </w:t>
      </w:r>
    </w:p>
    <w:p w:rsidR="009C796A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E0D77">
        <w:rPr>
          <w:rFonts w:ascii="Arial" w:hAnsi="Arial" w:cs="Arial"/>
          <w:sz w:val="24"/>
          <w:szCs w:val="24"/>
        </w:rPr>
        <w:t xml:space="preserve">November 21, </w:t>
      </w:r>
      <w:r>
        <w:rPr>
          <w:rFonts w:ascii="Arial" w:hAnsi="Arial" w:cs="Arial"/>
          <w:sz w:val="24"/>
          <w:szCs w:val="24"/>
        </w:rPr>
        <w:t>2014. 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9C796A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9C796A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9C796A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v, 88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C796A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4.H 75:113-90</w:t>
      </w:r>
      <w:r w:rsidR="009C796A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C10F32" w:rsidRDefault="009C796A" w:rsidP="00C10F32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ab/>
      </w:r>
      <w:r w:rsidR="000715FE" w:rsidRPr="00C10F32">
        <w:rPr>
          <w:rFonts w:ascii="Arial" w:hAnsi="Arial" w:cs="Arial"/>
          <w:b/>
          <w:sz w:val="24"/>
          <w:szCs w:val="24"/>
        </w:rPr>
        <w:t>Ensuring that federal prosecutors meet discovery obligations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the Judiciary, United States Senate</w:t>
      </w:r>
      <w:r w:rsidR="00C10F32"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June 6, 2012</w:t>
      </w:r>
      <w:r w:rsidR="000715FE">
        <w:rPr>
          <w:rFonts w:ascii="Arial" w:hAnsi="Arial" w:cs="Arial"/>
          <w:sz w:val="24"/>
          <w:szCs w:val="24"/>
        </w:rPr>
        <w:t xml:space="preserve">. </w:t>
      </w:r>
      <w:r w:rsidR="000715FE" w:rsidRPr="007E0D77">
        <w:rPr>
          <w:rFonts w:ascii="Arial" w:hAnsi="Arial" w:cs="Arial"/>
          <w:sz w:val="24"/>
          <w:szCs w:val="24"/>
        </w:rPr>
        <w:t>Washington : U.S. G</w:t>
      </w:r>
      <w:r w:rsidR="00C10F32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 w:rsidR="00C10F32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 w:rsidR="00C10F32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149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C10F32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89/2:S.HRG.112-933</w:t>
      </w:r>
      <w:r w:rsidR="00C10F32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D1E3F" w:rsidRDefault="00C10F32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ab/>
      </w:r>
      <w:r w:rsidR="000715FE" w:rsidRPr="00C10F32">
        <w:rPr>
          <w:rFonts w:ascii="Arial" w:hAnsi="Arial" w:cs="Arial"/>
          <w:b/>
          <w:sz w:val="24"/>
          <w:szCs w:val="24"/>
        </w:rPr>
        <w:t>Examining recent Supreme Court cases in the patent arena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Courts, Intellectual Property, and the Internet of the Committee on the Judiciary, House of Representatives</w:t>
      </w:r>
      <w:r w:rsidR="009D1E3F"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</w:t>
      </w:r>
      <w:r w:rsidR="009D1E3F">
        <w:rPr>
          <w:rFonts w:ascii="Arial" w:hAnsi="Arial" w:cs="Arial"/>
          <w:sz w:val="24"/>
          <w:szCs w:val="24"/>
        </w:rPr>
        <w:t xml:space="preserve"> </w:t>
      </w:r>
      <w:r w:rsidR="000715FE" w:rsidRPr="007E0D77">
        <w:rPr>
          <w:rFonts w:ascii="Arial" w:hAnsi="Arial" w:cs="Arial"/>
          <w:sz w:val="24"/>
          <w:szCs w:val="24"/>
        </w:rPr>
        <w:t xml:space="preserve">February 12,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ashington, U.S. G</w:t>
      </w:r>
      <w:r w:rsidR="009D1E3F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 w:rsidR="009D1E3F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 w:rsidR="009D1E3F">
        <w:rPr>
          <w:rFonts w:ascii="Arial" w:hAnsi="Arial" w:cs="Arial"/>
          <w:sz w:val="24"/>
          <w:szCs w:val="24"/>
        </w:rPr>
        <w:t>.</w:t>
      </w:r>
      <w:r w:rsidR="000715FE">
        <w:rPr>
          <w:rFonts w:ascii="Arial" w:hAnsi="Arial" w:cs="Arial"/>
          <w:sz w:val="24"/>
          <w:szCs w:val="24"/>
        </w:rPr>
        <w:t xml:space="preserve"> </w:t>
      </w:r>
      <w:r w:rsidR="000715FE" w:rsidRPr="007E0D77">
        <w:rPr>
          <w:rFonts w:ascii="Arial" w:hAnsi="Arial" w:cs="Arial"/>
          <w:sz w:val="24"/>
          <w:szCs w:val="24"/>
        </w:rPr>
        <w:t xml:space="preserve">iv, 159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D1E3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89/1:114-2</w:t>
      </w:r>
      <w:r w:rsidR="009D1E3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D1E3F" w:rsidRDefault="009D1E3F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ab/>
      </w:r>
      <w:r w:rsidR="000715FE" w:rsidRPr="009D1E3F">
        <w:rPr>
          <w:rFonts w:ascii="Arial" w:hAnsi="Arial" w:cs="Arial"/>
          <w:b/>
          <w:sz w:val="24"/>
          <w:szCs w:val="24"/>
        </w:rPr>
        <w:t>Federal asset forfeiture : uses and reforms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Crime, Terrorism, Homeland Security, and Investigations of the Committee on the Judiciary, House of Representatives</w:t>
      </w:r>
      <w:r>
        <w:rPr>
          <w:rFonts w:ascii="Arial" w:hAnsi="Arial" w:cs="Arial"/>
          <w:sz w:val="24"/>
          <w:szCs w:val="24"/>
        </w:rPr>
        <w:t xml:space="preserve"> … </w:t>
      </w:r>
      <w:r w:rsidR="000715FE" w:rsidRPr="007E0D77">
        <w:rPr>
          <w:rFonts w:ascii="Arial" w:hAnsi="Arial" w:cs="Arial"/>
          <w:sz w:val="24"/>
          <w:szCs w:val="24"/>
        </w:rPr>
        <w:t xml:space="preserve">February 11,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106 p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D1E3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89/1:114-5</w:t>
      </w:r>
      <w:r w:rsidR="009D1E3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D1E3F" w:rsidRDefault="009D1E3F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ab/>
      </w:r>
      <w:r w:rsidR="000715FE" w:rsidRPr="009D1E3F">
        <w:rPr>
          <w:rFonts w:ascii="Arial" w:hAnsi="Arial" w:cs="Arial"/>
          <w:b/>
          <w:sz w:val="24"/>
          <w:szCs w:val="24"/>
        </w:rPr>
        <w:t>Furthering Asbestos Claim Transparency (FACT) Act of 2015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Regulatory Reform, Commercial and Antitrust Law of the Committee on the Judiciary,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on H.R. 526,  February 4,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v, 238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D1E3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89/1:114-7</w:t>
      </w:r>
      <w:r w:rsidR="009D1E3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9D1E3F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ab/>
      </w:r>
      <w:r w:rsidR="000715FE" w:rsidRPr="009D1E3F">
        <w:rPr>
          <w:rFonts w:ascii="Arial" w:hAnsi="Arial" w:cs="Arial"/>
          <w:b/>
          <w:sz w:val="24"/>
          <w:szCs w:val="24"/>
        </w:rPr>
        <w:t>H.R. 4293, "Natural Gas Gathering Enhancement Act"; and H.R. 1587, "Energy Infrastructure Improvement Act"</w:t>
      </w:r>
      <w:r w:rsidR="000715FE" w:rsidRPr="007E0D77">
        <w:rPr>
          <w:rFonts w:ascii="Arial" w:hAnsi="Arial" w:cs="Arial"/>
          <w:sz w:val="24"/>
          <w:szCs w:val="24"/>
        </w:rPr>
        <w:t xml:space="preserve"> : legislative hearing before the Subcommittee on Energy and Mineral Resources of the Committee on Natural Resources, U.S. House of Representatives</w:t>
      </w:r>
      <w:r>
        <w:rPr>
          <w:rFonts w:ascii="Arial" w:hAnsi="Arial" w:cs="Arial"/>
          <w:sz w:val="24"/>
          <w:szCs w:val="24"/>
        </w:rPr>
        <w:t xml:space="preserve">  …</w:t>
      </w:r>
      <w:r w:rsidR="000715FE" w:rsidRPr="007E0D77">
        <w:rPr>
          <w:rFonts w:ascii="Arial" w:hAnsi="Arial" w:cs="Arial"/>
          <w:sz w:val="24"/>
          <w:szCs w:val="24"/>
        </w:rPr>
        <w:t xml:space="preserve"> June 20, </w:t>
      </w:r>
      <w:r w:rsidR="000715FE">
        <w:rPr>
          <w:rFonts w:ascii="Arial" w:hAnsi="Arial" w:cs="Arial"/>
          <w:sz w:val="24"/>
          <w:szCs w:val="24"/>
        </w:rPr>
        <w:t xml:space="preserve">2014. </w:t>
      </w:r>
    </w:p>
    <w:p w:rsidR="009D1E3F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9D1E3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9D1E3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9D1E3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ii, 51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D1E3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4.R 31/3:113-75</w:t>
      </w:r>
      <w:r w:rsidR="009D1E3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D1E3F" w:rsidRDefault="009D1E3F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ab/>
      </w:r>
      <w:r w:rsidR="000715FE" w:rsidRPr="009D1E3F">
        <w:rPr>
          <w:rFonts w:ascii="Arial" w:hAnsi="Arial" w:cs="Arial"/>
          <w:b/>
          <w:sz w:val="24"/>
          <w:szCs w:val="24"/>
        </w:rPr>
        <w:t>H.R. 4526, the 21st Century Energy Workforce Development Jobs Initiative Act of 2014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Energy and Power of the Committee on Energy and Commerce,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</w:t>
      </w:r>
    </w:p>
    <w:p w:rsidR="009D1E3F" w:rsidRDefault="000715FE" w:rsidP="009D1E3F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E0D77">
        <w:rPr>
          <w:rFonts w:ascii="Arial" w:hAnsi="Arial" w:cs="Arial"/>
          <w:sz w:val="24"/>
          <w:szCs w:val="24"/>
        </w:rPr>
        <w:t xml:space="preserve">September 17, </w:t>
      </w:r>
      <w:r>
        <w:rPr>
          <w:rFonts w:ascii="Arial" w:hAnsi="Arial" w:cs="Arial"/>
          <w:sz w:val="24"/>
          <w:szCs w:val="24"/>
        </w:rPr>
        <w:t>2014. 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9D1E3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9D1E3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9D1E3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ii, 73 p. : ill. ; 24 </w:t>
      </w:r>
      <w:r>
        <w:rPr>
          <w:rFonts w:ascii="Arial" w:hAnsi="Arial" w:cs="Arial"/>
          <w:sz w:val="24"/>
          <w:szCs w:val="24"/>
        </w:rPr>
        <w:t>cm.</w:t>
      </w:r>
    </w:p>
    <w:p w:rsidR="000715FE" w:rsidRDefault="000715FE" w:rsidP="009D1E3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</w:t>
      </w:r>
      <w:r w:rsidRPr="007E0D77">
        <w:rPr>
          <w:rFonts w:ascii="Arial" w:hAnsi="Arial" w:cs="Arial"/>
          <w:sz w:val="24"/>
          <w:szCs w:val="24"/>
        </w:rPr>
        <w:t xml:space="preserve"> 4.C 73/8:113-174</w:t>
      </w:r>
      <w:r w:rsidR="009D1E3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302F87" w:rsidRDefault="00302F87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302F87" w:rsidRDefault="00302F87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302F87" w:rsidRDefault="00302F87" w:rsidP="00302F87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302F87" w:rsidRDefault="00302F87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5F359F" w:rsidRDefault="009D1E3F" w:rsidP="009D1E3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>
        <w:rPr>
          <w:rFonts w:ascii="Arial" w:hAnsi="Arial" w:cs="Arial"/>
          <w:sz w:val="24"/>
          <w:szCs w:val="24"/>
        </w:rPr>
        <w:tab/>
      </w:r>
      <w:r w:rsidR="000715FE" w:rsidRPr="009D1E3F">
        <w:rPr>
          <w:rFonts w:ascii="Arial" w:hAnsi="Arial" w:cs="Arial"/>
          <w:b/>
          <w:sz w:val="24"/>
          <w:szCs w:val="24"/>
        </w:rPr>
        <w:t>Human rights in Cuba : a squandered opportunity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Africa, Global Health, and Global Human Rights, and International Organizations of the Committee on Foreign Affairs,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5,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0715FE" w:rsidRPr="007E0D77">
        <w:rPr>
          <w:rFonts w:ascii="Arial" w:hAnsi="Arial" w:cs="Arial"/>
          <w:sz w:val="24"/>
          <w:szCs w:val="24"/>
        </w:rPr>
        <w:t>88 p.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76/1:114-13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>Interoperable communications : assessing progress since 9/11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Emergency Preparedness, Response and Communications of the Committee on Homeland Security, House of Represen</w:t>
      </w:r>
      <w:r w:rsidR="00DC7DF4">
        <w:rPr>
          <w:rFonts w:ascii="Arial" w:hAnsi="Arial" w:cs="Arial"/>
          <w:sz w:val="24"/>
          <w:szCs w:val="24"/>
        </w:rPr>
        <w:t>-</w:t>
      </w:r>
      <w:r w:rsidR="000715FE" w:rsidRPr="007E0D77">
        <w:rPr>
          <w:rFonts w:ascii="Arial" w:hAnsi="Arial" w:cs="Arial"/>
          <w:sz w:val="24"/>
          <w:szCs w:val="24"/>
        </w:rPr>
        <w:t>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November 18,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0715FE" w:rsidRPr="007E0D77">
        <w:rPr>
          <w:rFonts w:ascii="Arial" w:hAnsi="Arial" w:cs="Arial"/>
          <w:sz w:val="24"/>
          <w:szCs w:val="24"/>
        </w:rPr>
        <w:t xml:space="preserve">34 p. </w:t>
      </w:r>
      <w:r w:rsidR="00DC7DF4">
        <w:rPr>
          <w:rFonts w:ascii="Arial" w:hAnsi="Arial" w:cs="Arial"/>
          <w:sz w:val="24"/>
          <w:szCs w:val="24"/>
        </w:rPr>
        <w:t>; 24 cm.</w:t>
      </w:r>
    </w:p>
    <w:p w:rsidR="000715FE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4.H 75:113-89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>Less student debt from the start : what role should the tax system play?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Finance,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June 24, </w:t>
      </w:r>
      <w:r w:rsidR="000715FE">
        <w:rPr>
          <w:rFonts w:ascii="Arial" w:hAnsi="Arial" w:cs="Arial"/>
          <w:sz w:val="24"/>
          <w:szCs w:val="24"/>
        </w:rPr>
        <w:t xml:space="preserve">2014.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132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49:S.HRG.113-545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>National security benefits of trade agreements with Asia and Europe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Terrorism, Nonproliferation, and Trade of the Committee on Foreign Affairs,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17,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41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76/1:114-11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>New routes for funding and financing highways and transit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Finance,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May 6, </w:t>
      </w:r>
      <w:r w:rsidR="000715FE">
        <w:rPr>
          <w:rFonts w:ascii="Arial" w:hAnsi="Arial" w:cs="Arial"/>
          <w:sz w:val="24"/>
          <w:szCs w:val="24"/>
        </w:rPr>
        <w:t xml:space="preserve">2014. </w:t>
      </w:r>
    </w:p>
    <w:p w:rsidR="005F359F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5F359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5F359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5F359F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ii, 120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49:S.HRG.113-590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 xml:space="preserve">Oversight hearing on the Tennessee Valley Authority and the recent major coal ash spill </w:t>
      </w:r>
      <w:r w:rsidR="000715FE" w:rsidRPr="007E0D77">
        <w:rPr>
          <w:rFonts w:ascii="Arial" w:hAnsi="Arial" w:cs="Arial"/>
          <w:sz w:val="24"/>
          <w:szCs w:val="24"/>
        </w:rPr>
        <w:t>: hearing before the Committee on Environment and Public Works,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January 8, </w:t>
      </w:r>
      <w:r w:rsidR="000715FE">
        <w:rPr>
          <w:rFonts w:ascii="Arial" w:hAnsi="Arial" w:cs="Arial"/>
          <w:sz w:val="24"/>
          <w:szCs w:val="24"/>
        </w:rPr>
        <w:t>2009.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304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4.P 96/10:S.HRG.111-1177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>Powering Africa's future : examining the power Africa initiative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African Affairs of the Committee on Foreign Relations,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27,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v, 82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76/2:S.HRG.113-621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5F359F" w:rsidRDefault="005F359F" w:rsidP="005F359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ab/>
      </w:r>
      <w:r w:rsidR="000715FE" w:rsidRPr="005F359F">
        <w:rPr>
          <w:rFonts w:ascii="Arial" w:hAnsi="Arial" w:cs="Arial"/>
          <w:b/>
          <w:sz w:val="24"/>
          <w:szCs w:val="24"/>
        </w:rPr>
        <w:t>The president's executive actions on immigration and their impact on federal and state elections</w:t>
      </w:r>
      <w:r w:rsidR="000715FE" w:rsidRPr="007E0D77">
        <w:rPr>
          <w:rFonts w:ascii="Arial" w:hAnsi="Arial" w:cs="Arial"/>
          <w:sz w:val="24"/>
          <w:szCs w:val="24"/>
        </w:rPr>
        <w:t xml:space="preserve"> : joint hearing before the Subcommittee on National Security and the Subcommittee on Health Care, Benefits and Administrative Rules of the Committee on Oversight and Government Reform,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12,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v</w:t>
      </w:r>
      <w:r w:rsidR="000715FE" w:rsidRPr="007E0D77">
        <w:rPr>
          <w:rFonts w:ascii="Arial" w:hAnsi="Arial" w:cs="Arial"/>
          <w:sz w:val="24"/>
          <w:szCs w:val="24"/>
        </w:rPr>
        <w:t xml:space="preserve">, 99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5F359F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4.G 74/7:114-5</w:t>
      </w:r>
      <w:r w:rsidR="005F359F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127CA9" w:rsidRDefault="00127CA9" w:rsidP="00127CA9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>
        <w:rPr>
          <w:rFonts w:ascii="Arial" w:hAnsi="Arial" w:cs="Arial"/>
          <w:sz w:val="24"/>
          <w:szCs w:val="24"/>
        </w:rPr>
        <w:tab/>
      </w:r>
      <w:r w:rsidR="000715FE" w:rsidRPr="00127CA9">
        <w:rPr>
          <w:rFonts w:ascii="Arial" w:hAnsi="Arial" w:cs="Arial"/>
          <w:b/>
          <w:sz w:val="24"/>
          <w:szCs w:val="24"/>
        </w:rPr>
        <w:t>Religious Freedom Restoration Act and the Religious Land Use and Institutionalized Persons Act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the Constitution and Civil Justice of the Committee on the Judiciary,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13,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</w:t>
      </w:r>
      <w:r w:rsidR="000715FE" w:rsidRPr="007E0D77">
        <w:rPr>
          <w:rFonts w:ascii="Arial" w:hAnsi="Arial" w:cs="Arial"/>
          <w:sz w:val="24"/>
          <w:szCs w:val="24"/>
        </w:rPr>
        <w:t xml:space="preserve"> 26 p. </w:t>
      </w:r>
    </w:p>
    <w:p w:rsidR="000715FE" w:rsidRDefault="000715FE" w:rsidP="00127CA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89/1:114-9</w:t>
      </w:r>
      <w:r w:rsidR="00127CA9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127CA9" w:rsidRDefault="00127CA9" w:rsidP="00127CA9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ab/>
      </w:r>
      <w:r w:rsidR="000715FE" w:rsidRPr="00127CA9">
        <w:rPr>
          <w:rFonts w:ascii="Arial" w:hAnsi="Arial" w:cs="Arial"/>
          <w:b/>
          <w:sz w:val="24"/>
          <w:szCs w:val="24"/>
        </w:rPr>
        <w:t>S. 33, the LNG Permitting Certainty and Transparency Act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Energy and Natural Resources,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Thursday, January 29,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0715FE" w:rsidRPr="007E0D77">
        <w:rPr>
          <w:rFonts w:ascii="Arial" w:hAnsi="Arial" w:cs="Arial"/>
          <w:sz w:val="24"/>
          <w:szCs w:val="24"/>
        </w:rPr>
        <w:t xml:space="preserve">131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127CA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4.EN 2:S.HRG.114-9</w:t>
      </w:r>
      <w:r w:rsidR="00127CA9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127CA9" w:rsidRDefault="00127CA9" w:rsidP="00127CA9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>
        <w:rPr>
          <w:rFonts w:ascii="Arial" w:hAnsi="Arial" w:cs="Arial"/>
          <w:sz w:val="24"/>
          <w:szCs w:val="24"/>
        </w:rPr>
        <w:tab/>
      </w:r>
      <w:r w:rsidR="000715FE" w:rsidRPr="00127CA9">
        <w:rPr>
          <w:rFonts w:ascii="Arial" w:hAnsi="Arial" w:cs="Arial"/>
          <w:b/>
          <w:sz w:val="24"/>
          <w:szCs w:val="24"/>
        </w:rPr>
        <w:t>Serbia's leadership of the OSCE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Commission on Security and Cooperation in Europe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25,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19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127CA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4.SE 2:114-1-1</w:t>
      </w:r>
      <w:r w:rsidR="00127CA9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37719" w:rsidRDefault="00937719" w:rsidP="00937719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</w:t>
      </w:r>
      <w:r>
        <w:rPr>
          <w:rFonts w:ascii="Arial" w:hAnsi="Arial" w:cs="Arial"/>
          <w:sz w:val="24"/>
          <w:szCs w:val="24"/>
        </w:rPr>
        <w:tab/>
      </w:r>
      <w:r w:rsidR="000715FE" w:rsidRPr="00937719">
        <w:rPr>
          <w:rFonts w:ascii="Arial" w:hAnsi="Arial" w:cs="Arial"/>
          <w:b/>
          <w:sz w:val="24"/>
          <w:szCs w:val="24"/>
        </w:rPr>
        <w:t xml:space="preserve">"Stand your ground" laws : civil rights and public safety implications of the expanded use of deadly force </w:t>
      </w:r>
      <w:r w:rsidR="000715FE" w:rsidRPr="007E0D77">
        <w:rPr>
          <w:rFonts w:ascii="Arial" w:hAnsi="Arial" w:cs="Arial"/>
          <w:sz w:val="24"/>
          <w:szCs w:val="24"/>
        </w:rPr>
        <w:t>: hearing before the Subcommittee on Constitution, Civil Rights and Human Rights, Committee on the Judiciary,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October 29, 2013</w:t>
      </w:r>
      <w:r w:rsidR="00D70FD1">
        <w:rPr>
          <w:rFonts w:ascii="Arial" w:hAnsi="Arial" w:cs="Arial"/>
          <w:sz w:val="24"/>
          <w:szCs w:val="24"/>
        </w:rPr>
        <w:t xml:space="preserve">.  </w:t>
      </w:r>
      <w:r w:rsidR="000715FE" w:rsidRPr="007E0D77">
        <w:rPr>
          <w:rFonts w:ascii="Arial" w:hAnsi="Arial" w:cs="Arial"/>
          <w:sz w:val="24"/>
          <w:szCs w:val="24"/>
        </w:rPr>
        <w:t>Washington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</w:p>
    <w:p w:rsidR="00937719" w:rsidRDefault="000715FE" w:rsidP="0093771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E0D77">
        <w:rPr>
          <w:rFonts w:ascii="Arial" w:hAnsi="Arial" w:cs="Arial"/>
          <w:sz w:val="24"/>
          <w:szCs w:val="24"/>
        </w:rPr>
        <w:t xml:space="preserve">, 384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3771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89/2:S.HRG.113-626</w:t>
      </w:r>
      <w:r w:rsidR="00937719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37719" w:rsidRDefault="00937719" w:rsidP="00937719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>
        <w:rPr>
          <w:rFonts w:ascii="Arial" w:hAnsi="Arial" w:cs="Arial"/>
          <w:sz w:val="24"/>
          <w:szCs w:val="24"/>
        </w:rPr>
        <w:tab/>
      </w:r>
      <w:r w:rsidR="000715FE" w:rsidRPr="00937719">
        <w:rPr>
          <w:rFonts w:ascii="Arial" w:hAnsi="Arial" w:cs="Arial"/>
          <w:b/>
          <w:sz w:val="24"/>
          <w:szCs w:val="24"/>
        </w:rPr>
        <w:t xml:space="preserve">State of class actions ten years after the enactment of the Class Action Fairness Act </w:t>
      </w:r>
      <w:r w:rsidR="000715FE" w:rsidRPr="007E0D77">
        <w:rPr>
          <w:rFonts w:ascii="Arial" w:hAnsi="Arial" w:cs="Arial"/>
          <w:sz w:val="24"/>
          <w:szCs w:val="24"/>
        </w:rPr>
        <w:t>: hearing before the Subcommittee on the Constitution and Civil Justice of the Committee on the Judiciary,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27,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98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3771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89/1:114-10</w:t>
      </w:r>
      <w:r w:rsidR="00937719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37719" w:rsidRDefault="00937719" w:rsidP="00937719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>
        <w:rPr>
          <w:rFonts w:ascii="Arial" w:hAnsi="Arial" w:cs="Arial"/>
          <w:sz w:val="24"/>
          <w:szCs w:val="24"/>
        </w:rPr>
        <w:tab/>
      </w:r>
      <w:r w:rsidR="000715FE" w:rsidRPr="00937719">
        <w:rPr>
          <w:rFonts w:ascii="Arial" w:hAnsi="Arial" w:cs="Arial"/>
          <w:b/>
          <w:sz w:val="24"/>
          <w:szCs w:val="24"/>
        </w:rPr>
        <w:t>State perspectives : questions concerning EPA's proposed clean power plan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Energy and Power of the Committee on Energy and Commerce,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September 9,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v</w:t>
      </w:r>
      <w:r w:rsidR="000715FE" w:rsidRPr="007E0D77">
        <w:rPr>
          <w:rFonts w:ascii="Arial" w:hAnsi="Arial" w:cs="Arial"/>
          <w:sz w:val="24"/>
          <w:szCs w:val="24"/>
        </w:rPr>
        <w:t xml:space="preserve">, 120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93771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4.C 73/8:113-172</w:t>
      </w:r>
      <w:r w:rsidR="00937719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37719" w:rsidRDefault="00937719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937719" w:rsidRDefault="00937719" w:rsidP="00937719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937719" w:rsidRDefault="00937719" w:rsidP="00937719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F90657" w:rsidRDefault="00937719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>The strategic importance of the Western Hemisphere : defining U.S. interests in the region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the Western Hemisphere of the Committee on Foreign Affairs, House of Representatives </w:t>
      </w:r>
      <w:r w:rsidR="00F90657">
        <w:rPr>
          <w:rFonts w:ascii="Arial" w:hAnsi="Arial" w:cs="Arial"/>
          <w:sz w:val="24"/>
          <w:szCs w:val="24"/>
        </w:rPr>
        <w:t xml:space="preserve">… </w:t>
      </w:r>
      <w:r w:rsidR="000715FE" w:rsidRPr="007E0D77">
        <w:rPr>
          <w:rFonts w:ascii="Arial" w:hAnsi="Arial" w:cs="Arial"/>
          <w:sz w:val="24"/>
          <w:szCs w:val="24"/>
        </w:rPr>
        <w:t xml:space="preserve">February 3,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 w:rsidR="00F90657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 w:rsidR="00F90657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 w:rsidR="00F90657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i</w:t>
      </w:r>
      <w:r w:rsidR="000715FE" w:rsidRPr="007E0D77">
        <w:rPr>
          <w:rFonts w:ascii="Arial" w:hAnsi="Arial" w:cs="Arial"/>
          <w:sz w:val="24"/>
          <w:szCs w:val="24"/>
        </w:rPr>
        <w:t xml:space="preserve">ii, 77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F90657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76/1:114-12</w:t>
      </w:r>
      <w:r w:rsidR="00F90657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DC7DF4" w:rsidRDefault="00F90657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>Suicide prevention and treatment : helping loved ones in mental health crisis :</w:t>
      </w:r>
      <w:r w:rsidR="000715FE" w:rsidRPr="007E0D77">
        <w:rPr>
          <w:rFonts w:ascii="Arial" w:hAnsi="Arial" w:cs="Arial"/>
          <w:sz w:val="24"/>
          <w:szCs w:val="24"/>
        </w:rPr>
        <w:t xml:space="preserve"> hearing before the Subcommittee on Oversight and Investigations of the Committee on Energy and Commerce,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</w:t>
      </w:r>
    </w:p>
    <w:p w:rsidR="00F90657" w:rsidRDefault="000715FE" w:rsidP="00DC7DF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E0D77">
        <w:rPr>
          <w:rFonts w:ascii="Arial" w:hAnsi="Arial" w:cs="Arial"/>
          <w:sz w:val="24"/>
          <w:szCs w:val="24"/>
        </w:rPr>
        <w:t xml:space="preserve">September 18, </w:t>
      </w:r>
      <w:r>
        <w:rPr>
          <w:rFonts w:ascii="Arial" w:hAnsi="Arial" w:cs="Arial"/>
          <w:sz w:val="24"/>
          <w:szCs w:val="24"/>
        </w:rPr>
        <w:t>2014. 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F90657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F90657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F90657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</w:t>
      </w:r>
      <w:r w:rsidR="00DC7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</w:t>
      </w:r>
      <w:r w:rsidRPr="007E0D77">
        <w:rPr>
          <w:rFonts w:ascii="Arial" w:hAnsi="Arial" w:cs="Arial"/>
          <w:sz w:val="24"/>
          <w:szCs w:val="24"/>
        </w:rPr>
        <w:t xml:space="preserve">v, 137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F90657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4.C 73/8:113-177</w:t>
      </w:r>
      <w:r w:rsidR="00F90657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F90657" w:rsidRDefault="00F90657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>Syria after Geneva : next steps for U.S. policy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Foreign Relations,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26,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89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F90657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76/2:S.HRG.113-629</w:t>
      </w:r>
      <w:r w:rsidR="00F90657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F90657" w:rsidRDefault="00F90657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 xml:space="preserve">Syria spillover : the growing threat of terrorism and sectarianism in the Middle East and Ukraine update </w:t>
      </w:r>
      <w:r w:rsidR="000715FE" w:rsidRPr="007E0D77">
        <w:rPr>
          <w:rFonts w:ascii="Arial" w:hAnsi="Arial" w:cs="Arial"/>
          <w:sz w:val="24"/>
          <w:szCs w:val="24"/>
        </w:rPr>
        <w:t>: hearing before the Committee on Foreign Relations,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6, </w:t>
      </w:r>
      <w:r w:rsidR="000715FE">
        <w:rPr>
          <w:rFonts w:ascii="Arial" w:hAnsi="Arial" w:cs="Arial"/>
          <w:sz w:val="24"/>
          <w:szCs w:val="24"/>
        </w:rPr>
        <w:t>2014.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 xml:space="preserve"> i</w:t>
      </w:r>
      <w:r w:rsidR="000715FE" w:rsidRPr="007E0D77">
        <w:rPr>
          <w:rFonts w:ascii="Arial" w:hAnsi="Arial" w:cs="Arial"/>
          <w:sz w:val="24"/>
          <w:szCs w:val="24"/>
        </w:rPr>
        <w:t xml:space="preserve">ii, 69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F90657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76/2:S.HRG.113-603</w:t>
      </w:r>
      <w:r w:rsidR="00F90657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F90657" w:rsidRDefault="00F90657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>Tangled in red tape : new challenges for small manufacturers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Small Business, United States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18,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 xml:space="preserve">2015. </w:t>
      </w:r>
      <w:r w:rsidR="000715FE" w:rsidRPr="007E0D77">
        <w:rPr>
          <w:rFonts w:ascii="Arial" w:hAnsi="Arial" w:cs="Arial"/>
          <w:sz w:val="24"/>
          <w:szCs w:val="24"/>
        </w:rPr>
        <w:t xml:space="preserve">79 p. </w:t>
      </w:r>
    </w:p>
    <w:p w:rsidR="000715FE" w:rsidRDefault="000715FE" w:rsidP="00F90657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4.SM 1:114-006</w:t>
      </w:r>
      <w:r w:rsidR="00F90657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F90657" w:rsidRDefault="00F90657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>The trans-pacific partnership : prospects for greater U.S  trade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Asia and the Pacific of the Committee on Foreign Affairs,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March 4,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89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F90657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76/1:114-14</w:t>
      </w:r>
      <w:r w:rsidR="00F90657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B263DD" w:rsidRDefault="00F90657" w:rsidP="00F90657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</w:t>
      </w:r>
      <w:r>
        <w:rPr>
          <w:rFonts w:ascii="Arial" w:hAnsi="Arial" w:cs="Arial"/>
          <w:sz w:val="24"/>
          <w:szCs w:val="24"/>
        </w:rPr>
        <w:tab/>
      </w:r>
      <w:r w:rsidR="000715FE" w:rsidRPr="00F90657">
        <w:rPr>
          <w:rFonts w:ascii="Arial" w:hAnsi="Arial" w:cs="Arial"/>
          <w:b/>
          <w:sz w:val="24"/>
          <w:szCs w:val="24"/>
        </w:rPr>
        <w:t>U.S. Copyright Office : its functions and resources</w:t>
      </w:r>
      <w:r w:rsidR="000715FE" w:rsidRPr="00F90657">
        <w:rPr>
          <w:rFonts w:ascii="Arial" w:hAnsi="Arial" w:cs="Arial"/>
          <w:sz w:val="24"/>
          <w:szCs w:val="24"/>
        </w:rPr>
        <w:t xml:space="preserve"> : hearing before the Committee on the Judiciary, House of Representatives</w:t>
      </w:r>
      <w:r w:rsidR="00B263DD"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February 26, </w:t>
      </w:r>
      <w:r w:rsidR="000715FE">
        <w:rPr>
          <w:rFonts w:ascii="Arial" w:hAnsi="Arial" w:cs="Arial"/>
          <w:sz w:val="24"/>
          <w:szCs w:val="24"/>
        </w:rPr>
        <w:t>2015. 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 w:rsidR="00B263DD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 w:rsidR="00B263DD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 w:rsidR="00B263DD"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139 p.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B263D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89/1:114-4</w:t>
      </w:r>
      <w:r w:rsidR="00B263DD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B263DD" w:rsidRDefault="00B263DD" w:rsidP="00B263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</w:t>
      </w:r>
      <w:r>
        <w:rPr>
          <w:rFonts w:ascii="Arial" w:hAnsi="Arial" w:cs="Arial"/>
          <w:sz w:val="24"/>
          <w:szCs w:val="24"/>
        </w:rPr>
        <w:tab/>
      </w:r>
      <w:r w:rsidR="000715FE" w:rsidRPr="007E0D77">
        <w:rPr>
          <w:rFonts w:ascii="Arial" w:hAnsi="Arial" w:cs="Arial"/>
          <w:sz w:val="24"/>
          <w:szCs w:val="24"/>
        </w:rPr>
        <w:t>U.</w:t>
      </w:r>
      <w:r w:rsidR="000715FE" w:rsidRPr="00B263DD">
        <w:rPr>
          <w:rFonts w:ascii="Arial" w:hAnsi="Arial" w:cs="Arial"/>
          <w:b/>
          <w:sz w:val="24"/>
          <w:szCs w:val="24"/>
        </w:rPr>
        <w:t>S.-Korea free trade agreement : lessons learned two years later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International Trade, Customs, and Global Competitiveness of the Committee on Finance, United States Senate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</w:t>
      </w:r>
    </w:p>
    <w:p w:rsidR="00B263DD" w:rsidRDefault="000715FE" w:rsidP="00B263D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B263DD">
        <w:rPr>
          <w:rFonts w:ascii="Arial" w:hAnsi="Arial" w:cs="Arial"/>
          <w:sz w:val="24"/>
          <w:szCs w:val="24"/>
        </w:rPr>
        <w:t>July 29, 2014. Washington : U.S. G</w:t>
      </w:r>
      <w:r w:rsidR="00B263DD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B263DD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B263DD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ii, 85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B263D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49:S.HRG.113-618</w:t>
      </w:r>
      <w:r w:rsidR="00B263DD">
        <w:rPr>
          <w:rFonts w:ascii="Arial" w:hAnsi="Arial" w:cs="Arial"/>
          <w:sz w:val="24"/>
          <w:szCs w:val="24"/>
        </w:rPr>
        <w:t>.</w:t>
      </w:r>
    </w:p>
    <w:p w:rsidR="000715FE" w:rsidRDefault="00B263DD" w:rsidP="00B263DD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DOCUMENTS</w:t>
      </w:r>
    </w:p>
    <w:p w:rsidR="00B263DD" w:rsidRPr="007E0D77" w:rsidRDefault="00B263DD" w:rsidP="00B263D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B263DD" w:rsidRDefault="00B263DD" w:rsidP="00B263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</w:t>
      </w:r>
      <w:r>
        <w:rPr>
          <w:rFonts w:ascii="Arial" w:hAnsi="Arial" w:cs="Arial"/>
          <w:sz w:val="24"/>
          <w:szCs w:val="24"/>
        </w:rPr>
        <w:tab/>
      </w:r>
      <w:r w:rsidR="000715FE" w:rsidRPr="00B263DD">
        <w:rPr>
          <w:rFonts w:ascii="Arial" w:hAnsi="Arial" w:cs="Arial"/>
          <w:b/>
          <w:sz w:val="24"/>
          <w:szCs w:val="24"/>
        </w:rPr>
        <w:t>U.S. security implications of international energy and climate policies and issues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Subcommittee on International Development and Foreign Assistance, Economic Affairs, International Environmental Protection, and Peace Corps of the Committee on Foreign Relations, United States Senate </w:t>
      </w:r>
      <w:r>
        <w:rPr>
          <w:rFonts w:ascii="Arial" w:hAnsi="Arial" w:cs="Arial"/>
          <w:sz w:val="24"/>
          <w:szCs w:val="24"/>
        </w:rPr>
        <w:t xml:space="preserve">… </w:t>
      </w:r>
      <w:r w:rsidR="000715FE" w:rsidRPr="007E0D77">
        <w:rPr>
          <w:rFonts w:ascii="Arial" w:hAnsi="Arial" w:cs="Arial"/>
          <w:sz w:val="24"/>
          <w:szCs w:val="24"/>
        </w:rPr>
        <w:t xml:space="preserve">July 22, </w:t>
      </w:r>
      <w:r w:rsidR="000715FE">
        <w:rPr>
          <w:rFonts w:ascii="Arial" w:hAnsi="Arial" w:cs="Arial"/>
          <w:sz w:val="24"/>
          <w:szCs w:val="24"/>
        </w:rPr>
        <w:t xml:space="preserve">2014. </w:t>
      </w:r>
      <w:r w:rsidR="00DC7DF4">
        <w:rPr>
          <w:rFonts w:ascii="Arial" w:hAnsi="Arial" w:cs="Arial"/>
          <w:sz w:val="24"/>
          <w:szCs w:val="24"/>
        </w:rPr>
        <w:t xml:space="preserve"> </w:t>
      </w:r>
      <w:r w:rsidR="000715FE">
        <w:rPr>
          <w:rFonts w:ascii="Arial" w:hAnsi="Arial" w:cs="Arial"/>
          <w:sz w:val="24"/>
          <w:szCs w:val="24"/>
        </w:rPr>
        <w:t>W</w:t>
      </w:r>
      <w:r w:rsidR="000715FE" w:rsidRPr="007E0D77">
        <w:rPr>
          <w:rFonts w:ascii="Arial" w:hAnsi="Arial" w:cs="Arial"/>
          <w:sz w:val="24"/>
          <w:szCs w:val="24"/>
        </w:rPr>
        <w:t>ashington : U.S. G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0715FE" w:rsidRPr="007E0D77">
        <w:rPr>
          <w:rFonts w:ascii="Arial" w:hAnsi="Arial" w:cs="Arial"/>
          <w:sz w:val="24"/>
          <w:szCs w:val="24"/>
        </w:rPr>
        <w:t xml:space="preserve">, </w:t>
      </w:r>
      <w:r w:rsidR="000715FE">
        <w:rPr>
          <w:rFonts w:ascii="Arial" w:hAnsi="Arial" w:cs="Arial"/>
          <w:sz w:val="24"/>
          <w:szCs w:val="24"/>
        </w:rPr>
        <w:t>2015. i</w:t>
      </w:r>
      <w:r w:rsidR="000715FE" w:rsidRPr="007E0D77">
        <w:rPr>
          <w:rFonts w:ascii="Arial" w:hAnsi="Arial" w:cs="Arial"/>
          <w:sz w:val="24"/>
          <w:szCs w:val="24"/>
        </w:rPr>
        <w:t xml:space="preserve">ii, 93 p. : ill. ; 24 </w:t>
      </w:r>
      <w:r w:rsidR="000715FE"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B263D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4.F 76/2:S.HRG.113-623</w:t>
      </w:r>
      <w:r w:rsidR="00B263DD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B263DD" w:rsidRDefault="00B263DD" w:rsidP="00B263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</w:t>
      </w:r>
      <w:r>
        <w:rPr>
          <w:rFonts w:ascii="Arial" w:hAnsi="Arial" w:cs="Arial"/>
          <w:sz w:val="24"/>
          <w:szCs w:val="24"/>
        </w:rPr>
        <w:tab/>
      </w:r>
      <w:r w:rsidR="000715FE" w:rsidRPr="00B263DD">
        <w:rPr>
          <w:rFonts w:ascii="Arial" w:hAnsi="Arial" w:cs="Arial"/>
          <w:b/>
          <w:sz w:val="24"/>
          <w:szCs w:val="24"/>
        </w:rPr>
        <w:t>Unconstitutionality of Obama's executive actions on immigration</w:t>
      </w:r>
      <w:r w:rsidR="000715FE" w:rsidRPr="007E0D77">
        <w:rPr>
          <w:rFonts w:ascii="Arial" w:hAnsi="Arial" w:cs="Arial"/>
          <w:sz w:val="24"/>
          <w:szCs w:val="24"/>
        </w:rPr>
        <w:t xml:space="preserve"> : hearing before the Committee on the Judiciary, House of Representatives</w:t>
      </w:r>
      <w:r>
        <w:rPr>
          <w:rFonts w:ascii="Arial" w:hAnsi="Arial" w:cs="Arial"/>
          <w:sz w:val="24"/>
          <w:szCs w:val="24"/>
        </w:rPr>
        <w:t xml:space="preserve"> …</w:t>
      </w:r>
      <w:r w:rsidR="000715FE" w:rsidRPr="007E0D77">
        <w:rPr>
          <w:rFonts w:ascii="Arial" w:hAnsi="Arial" w:cs="Arial"/>
          <w:sz w:val="24"/>
          <w:szCs w:val="24"/>
        </w:rPr>
        <w:t xml:space="preserve"> </w:t>
      </w:r>
    </w:p>
    <w:p w:rsidR="00B263DD" w:rsidRDefault="000715FE" w:rsidP="00B263D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E0D77">
        <w:rPr>
          <w:rFonts w:ascii="Arial" w:hAnsi="Arial" w:cs="Arial"/>
          <w:sz w:val="24"/>
          <w:szCs w:val="24"/>
        </w:rPr>
        <w:t xml:space="preserve">February 25, </w:t>
      </w:r>
      <w:r>
        <w:rPr>
          <w:rFonts w:ascii="Arial" w:hAnsi="Arial" w:cs="Arial"/>
          <w:sz w:val="24"/>
          <w:szCs w:val="24"/>
        </w:rPr>
        <w:t xml:space="preserve">2015. </w:t>
      </w:r>
      <w:r w:rsidR="00DC7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7E0D77">
        <w:rPr>
          <w:rFonts w:ascii="Arial" w:hAnsi="Arial" w:cs="Arial"/>
          <w:sz w:val="24"/>
          <w:szCs w:val="24"/>
        </w:rPr>
        <w:t>ashington : U.S. G</w:t>
      </w:r>
      <w:r w:rsidR="00B263DD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P</w:t>
      </w:r>
      <w:r w:rsidR="00B263DD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>O</w:t>
      </w:r>
      <w:r w:rsidR="00B263DD">
        <w:rPr>
          <w:rFonts w:ascii="Arial" w:hAnsi="Arial" w:cs="Arial"/>
          <w:sz w:val="24"/>
          <w:szCs w:val="24"/>
        </w:rPr>
        <w:t>.</w:t>
      </w:r>
      <w:r w:rsidRPr="007E0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2015. i</w:t>
      </w:r>
      <w:r w:rsidRPr="007E0D77">
        <w:rPr>
          <w:rFonts w:ascii="Arial" w:hAnsi="Arial" w:cs="Arial"/>
          <w:sz w:val="24"/>
          <w:szCs w:val="24"/>
        </w:rPr>
        <w:t xml:space="preserve">ii, 198 p. : ill. ; 24 </w:t>
      </w:r>
      <w:r>
        <w:rPr>
          <w:rFonts w:ascii="Arial" w:hAnsi="Arial" w:cs="Arial"/>
          <w:sz w:val="24"/>
          <w:szCs w:val="24"/>
        </w:rPr>
        <w:t xml:space="preserve">cm. </w:t>
      </w:r>
    </w:p>
    <w:p w:rsidR="000715FE" w:rsidRDefault="000715FE" w:rsidP="00B263D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E0D77">
        <w:rPr>
          <w:rFonts w:ascii="Arial" w:hAnsi="Arial" w:cs="Arial"/>
          <w:sz w:val="24"/>
          <w:szCs w:val="24"/>
        </w:rPr>
        <w:t xml:space="preserve"> 4.J 89/1:114-3</w:t>
      </w:r>
      <w:r w:rsidR="00B263DD">
        <w:rPr>
          <w:rFonts w:ascii="Arial" w:hAnsi="Arial" w:cs="Arial"/>
          <w:sz w:val="24"/>
          <w:szCs w:val="24"/>
        </w:rPr>
        <w:t>.</w:t>
      </w: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0715FE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0715FE" w:rsidRPr="007E0D77" w:rsidRDefault="000715FE" w:rsidP="000715FE">
      <w:pPr>
        <w:pStyle w:val="PlainText"/>
        <w:rPr>
          <w:rFonts w:ascii="Arial" w:hAnsi="Arial" w:cs="Arial"/>
          <w:sz w:val="24"/>
          <w:szCs w:val="24"/>
        </w:rPr>
      </w:pPr>
    </w:p>
    <w:p w:rsidR="00B263DD" w:rsidRDefault="00B263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63DD" w:rsidRDefault="00B263DD" w:rsidP="00B263DD">
      <w:pPr>
        <w:pStyle w:val="Heading1"/>
      </w:pPr>
      <w:r>
        <w:t>VILLANOVA LAW LIBRARY</w:t>
      </w:r>
    </w:p>
    <w:p w:rsidR="00B263DD" w:rsidRDefault="00B263DD" w:rsidP="00B263DD">
      <w:pPr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JUNE 2015 NEW ACQUISITIONS REQUEST FORM</w:t>
      </w:r>
    </w:p>
    <w:p w:rsidR="00B263DD" w:rsidRDefault="00B263DD" w:rsidP="00B263DD">
      <w:pPr>
        <w:rPr>
          <w:rFonts w:ascii="Arial" w:eastAsia="MS Mincho" w:hAnsi="Arial" w:cs="Arial"/>
        </w:rPr>
      </w:pPr>
    </w:p>
    <w:p w:rsidR="00B263DD" w:rsidRDefault="00B263DD" w:rsidP="00B263DD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TO: REGINA KOZUL, CIRCULATION ASSISTANT</w:t>
      </w:r>
    </w:p>
    <w:p w:rsidR="00B263DD" w:rsidRDefault="00B263DD" w:rsidP="00B263DD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Please send me the item(s) circled below:</w:t>
      </w:r>
    </w:p>
    <w:p w:rsidR="00B263DD" w:rsidRDefault="00B263DD" w:rsidP="00B263DD">
      <w:pPr>
        <w:pStyle w:val="Header"/>
        <w:tabs>
          <w:tab w:val="clear" w:pos="4320"/>
          <w:tab w:val="clear" w:pos="8640"/>
        </w:tabs>
        <w:rPr>
          <w:rFonts w:ascii="Arial" w:eastAsia="MS Mincho" w:hAnsi="Arial" w:cs="Arial"/>
        </w:rPr>
      </w:pPr>
    </w:p>
    <w:p w:rsidR="00B263DD" w:rsidRDefault="00B263DD" w:rsidP="00B263DD">
      <w:pPr>
        <w:rPr>
          <w:rFonts w:ascii="Arial" w:eastAsia="MS Mincho" w:hAnsi="Arial" w:cs="Arial"/>
        </w:rPr>
      </w:pPr>
    </w:p>
    <w:p w:rsidR="00B263DD" w:rsidRDefault="00B263DD" w:rsidP="00B263DD">
      <w:pPr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</w:t>
      </w:r>
      <w:r>
        <w:rPr>
          <w:rFonts w:ascii="Arial" w:eastAsia="MS Mincho" w:hAnsi="Arial" w:cs="Arial"/>
        </w:rPr>
        <w:tab/>
        <w:t>2</w:t>
      </w:r>
      <w:r>
        <w:rPr>
          <w:rFonts w:ascii="Arial" w:eastAsia="MS Mincho" w:hAnsi="Arial" w:cs="Arial"/>
        </w:rPr>
        <w:tab/>
        <w:t>3</w:t>
      </w:r>
      <w:r>
        <w:rPr>
          <w:rFonts w:ascii="Arial" w:eastAsia="MS Mincho" w:hAnsi="Arial" w:cs="Arial"/>
        </w:rPr>
        <w:tab/>
        <w:t>4</w:t>
      </w:r>
      <w:r>
        <w:rPr>
          <w:rFonts w:ascii="Arial" w:eastAsia="MS Mincho" w:hAnsi="Arial" w:cs="Arial"/>
        </w:rPr>
        <w:tab/>
        <w:t>5</w:t>
      </w:r>
      <w:r>
        <w:rPr>
          <w:rFonts w:ascii="Arial" w:eastAsia="MS Mincho" w:hAnsi="Arial" w:cs="Arial"/>
        </w:rPr>
        <w:tab/>
        <w:t>6</w:t>
      </w:r>
      <w:r>
        <w:rPr>
          <w:rFonts w:ascii="Arial" w:eastAsia="MS Mincho" w:hAnsi="Arial" w:cs="Arial"/>
        </w:rPr>
        <w:tab/>
        <w:t>7</w:t>
      </w:r>
      <w:r>
        <w:rPr>
          <w:rFonts w:ascii="Arial" w:eastAsia="MS Mincho" w:hAnsi="Arial" w:cs="Arial"/>
        </w:rPr>
        <w:tab/>
        <w:t>8</w:t>
      </w:r>
      <w:r>
        <w:rPr>
          <w:rFonts w:ascii="Arial" w:eastAsia="MS Mincho" w:hAnsi="Arial" w:cs="Arial"/>
        </w:rPr>
        <w:tab/>
        <w:t>9</w:t>
      </w:r>
      <w:r>
        <w:rPr>
          <w:rFonts w:ascii="Arial" w:eastAsia="MS Mincho" w:hAnsi="Arial" w:cs="Arial"/>
        </w:rPr>
        <w:tab/>
        <w:t>10</w:t>
      </w:r>
      <w:r>
        <w:rPr>
          <w:rFonts w:ascii="Arial" w:eastAsia="MS Mincho" w:hAnsi="Arial" w:cs="Arial"/>
        </w:rPr>
        <w:tab/>
        <w:t>11</w:t>
      </w:r>
      <w:r>
        <w:rPr>
          <w:rFonts w:ascii="Arial" w:eastAsia="MS Mincho" w:hAnsi="Arial" w:cs="Arial"/>
        </w:rPr>
        <w:tab/>
        <w:t>12</w:t>
      </w:r>
      <w:r>
        <w:rPr>
          <w:rFonts w:ascii="Arial" w:eastAsia="MS Mincho" w:hAnsi="Arial" w:cs="Arial"/>
        </w:rPr>
        <w:tab/>
        <w:t>13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14</w:t>
      </w:r>
      <w:r>
        <w:rPr>
          <w:rFonts w:ascii="Arial" w:eastAsia="MS Mincho" w:hAnsi="Arial" w:cs="Arial"/>
        </w:rPr>
        <w:tab/>
        <w:t>15</w:t>
      </w:r>
      <w:r>
        <w:rPr>
          <w:rFonts w:ascii="Arial" w:eastAsia="MS Mincho" w:hAnsi="Arial" w:cs="Arial"/>
        </w:rPr>
        <w:tab/>
        <w:t>16</w:t>
      </w:r>
      <w:r>
        <w:rPr>
          <w:rFonts w:ascii="Arial" w:eastAsia="MS Mincho" w:hAnsi="Arial" w:cs="Arial"/>
        </w:rPr>
        <w:tab/>
        <w:t>17</w:t>
      </w:r>
      <w:r>
        <w:rPr>
          <w:rFonts w:ascii="Arial" w:eastAsia="MS Mincho" w:hAnsi="Arial" w:cs="Arial"/>
        </w:rPr>
        <w:tab/>
        <w:t>18</w:t>
      </w:r>
      <w:r>
        <w:rPr>
          <w:rFonts w:ascii="Arial" w:eastAsia="MS Mincho" w:hAnsi="Arial" w:cs="Arial"/>
        </w:rPr>
        <w:tab/>
        <w:t>19</w:t>
      </w:r>
      <w:r>
        <w:rPr>
          <w:rFonts w:ascii="Arial" w:eastAsia="MS Mincho" w:hAnsi="Arial" w:cs="Arial"/>
        </w:rPr>
        <w:tab/>
        <w:t>20</w:t>
      </w:r>
      <w:r>
        <w:rPr>
          <w:rFonts w:ascii="Arial" w:eastAsia="MS Mincho" w:hAnsi="Arial" w:cs="Arial"/>
        </w:rPr>
        <w:tab/>
        <w:t>21</w:t>
      </w:r>
      <w:r>
        <w:rPr>
          <w:rFonts w:ascii="Arial" w:eastAsia="MS Mincho" w:hAnsi="Arial" w:cs="Arial"/>
        </w:rPr>
        <w:tab/>
        <w:t>22</w:t>
      </w:r>
      <w:r>
        <w:rPr>
          <w:rFonts w:ascii="Arial" w:eastAsia="MS Mincho" w:hAnsi="Arial" w:cs="Arial"/>
        </w:rPr>
        <w:tab/>
        <w:t>23</w:t>
      </w:r>
      <w:r>
        <w:rPr>
          <w:rFonts w:ascii="Arial" w:eastAsia="MS Mincho" w:hAnsi="Arial" w:cs="Arial"/>
        </w:rPr>
        <w:tab/>
        <w:t>24</w:t>
      </w:r>
      <w:r>
        <w:rPr>
          <w:rFonts w:ascii="Arial" w:eastAsia="MS Mincho" w:hAnsi="Arial" w:cs="Arial"/>
        </w:rPr>
        <w:tab/>
        <w:t>25</w:t>
      </w:r>
      <w:r>
        <w:rPr>
          <w:rFonts w:ascii="Arial" w:eastAsia="MS Mincho" w:hAnsi="Arial" w:cs="Arial"/>
        </w:rPr>
        <w:tab/>
        <w:t>26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27</w:t>
      </w:r>
      <w:r>
        <w:rPr>
          <w:rFonts w:ascii="Arial" w:eastAsia="MS Mincho" w:hAnsi="Arial" w:cs="Arial"/>
        </w:rPr>
        <w:tab/>
        <w:t>28</w:t>
      </w:r>
      <w:r>
        <w:rPr>
          <w:rFonts w:ascii="Arial" w:eastAsia="MS Mincho" w:hAnsi="Arial" w:cs="Arial"/>
        </w:rPr>
        <w:tab/>
        <w:t>29</w:t>
      </w:r>
      <w:r>
        <w:rPr>
          <w:rFonts w:ascii="Arial" w:eastAsia="MS Mincho" w:hAnsi="Arial" w:cs="Arial"/>
        </w:rPr>
        <w:tab/>
        <w:t>30</w:t>
      </w:r>
      <w:r>
        <w:rPr>
          <w:rFonts w:ascii="Arial" w:eastAsia="MS Mincho" w:hAnsi="Arial" w:cs="Arial"/>
        </w:rPr>
        <w:tab/>
        <w:t>31</w:t>
      </w:r>
      <w:r>
        <w:rPr>
          <w:rFonts w:ascii="Arial" w:eastAsia="MS Mincho" w:hAnsi="Arial" w:cs="Arial"/>
        </w:rPr>
        <w:tab/>
        <w:t>32</w:t>
      </w:r>
      <w:r>
        <w:rPr>
          <w:rFonts w:ascii="Arial" w:eastAsia="MS Mincho" w:hAnsi="Arial" w:cs="Arial"/>
        </w:rPr>
        <w:tab/>
        <w:t>33</w:t>
      </w:r>
      <w:r>
        <w:rPr>
          <w:rFonts w:ascii="Arial" w:eastAsia="MS Mincho" w:hAnsi="Arial" w:cs="Arial"/>
        </w:rPr>
        <w:tab/>
        <w:t>34</w:t>
      </w:r>
      <w:r>
        <w:rPr>
          <w:rFonts w:ascii="Arial" w:eastAsia="MS Mincho" w:hAnsi="Arial" w:cs="Arial"/>
        </w:rPr>
        <w:tab/>
        <w:t>35</w:t>
      </w:r>
      <w:r>
        <w:rPr>
          <w:rFonts w:ascii="Arial" w:eastAsia="MS Mincho" w:hAnsi="Arial" w:cs="Arial"/>
        </w:rPr>
        <w:tab/>
        <w:t>36</w:t>
      </w:r>
      <w:r>
        <w:rPr>
          <w:rFonts w:ascii="Arial" w:eastAsia="MS Mincho" w:hAnsi="Arial" w:cs="Arial"/>
        </w:rPr>
        <w:tab/>
        <w:t>37</w:t>
      </w:r>
      <w:r>
        <w:rPr>
          <w:rFonts w:ascii="Arial" w:eastAsia="MS Mincho" w:hAnsi="Arial" w:cs="Arial"/>
        </w:rPr>
        <w:tab/>
        <w:t>38</w:t>
      </w:r>
      <w:r>
        <w:rPr>
          <w:rFonts w:ascii="Arial" w:eastAsia="MS Mincho" w:hAnsi="Arial" w:cs="Arial"/>
        </w:rPr>
        <w:tab/>
        <w:t>39</w:t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40</w:t>
      </w:r>
      <w:r>
        <w:rPr>
          <w:rFonts w:ascii="Arial" w:eastAsia="MS Mincho" w:hAnsi="Arial" w:cs="Arial"/>
        </w:rPr>
        <w:tab/>
        <w:t>41</w:t>
      </w:r>
      <w:r>
        <w:rPr>
          <w:rFonts w:ascii="Arial" w:eastAsia="MS Mincho" w:hAnsi="Arial" w:cs="Arial"/>
        </w:rPr>
        <w:tab/>
        <w:t>42</w:t>
      </w:r>
      <w:r>
        <w:rPr>
          <w:rFonts w:ascii="Arial" w:eastAsia="MS Mincho" w:hAnsi="Arial" w:cs="Arial"/>
        </w:rPr>
        <w:tab/>
        <w:t>43</w:t>
      </w:r>
      <w:r>
        <w:rPr>
          <w:rFonts w:ascii="Arial" w:eastAsia="MS Mincho" w:hAnsi="Arial" w:cs="Arial"/>
        </w:rPr>
        <w:tab/>
        <w:t>44</w:t>
      </w:r>
      <w:r>
        <w:rPr>
          <w:rFonts w:ascii="Arial" w:eastAsia="MS Mincho" w:hAnsi="Arial" w:cs="Arial"/>
        </w:rPr>
        <w:tab/>
        <w:t>45</w:t>
      </w:r>
      <w:r>
        <w:rPr>
          <w:rFonts w:ascii="Arial" w:eastAsia="MS Mincho" w:hAnsi="Arial" w:cs="Arial"/>
        </w:rPr>
        <w:tab/>
        <w:t>46</w:t>
      </w:r>
      <w:r>
        <w:rPr>
          <w:rFonts w:ascii="Arial" w:eastAsia="MS Mincho" w:hAnsi="Arial" w:cs="Arial"/>
        </w:rPr>
        <w:tab/>
        <w:t>47</w:t>
      </w:r>
      <w:r>
        <w:rPr>
          <w:rFonts w:ascii="Arial" w:eastAsia="MS Mincho" w:hAnsi="Arial" w:cs="Arial"/>
        </w:rPr>
        <w:tab/>
        <w:t>48</w:t>
      </w:r>
      <w:r>
        <w:rPr>
          <w:rFonts w:ascii="Arial" w:eastAsia="MS Mincho" w:hAnsi="Arial" w:cs="Arial"/>
        </w:rPr>
        <w:tab/>
        <w:t>49</w:t>
      </w:r>
      <w:r>
        <w:rPr>
          <w:rFonts w:ascii="Arial" w:eastAsia="MS Mincho" w:hAnsi="Arial" w:cs="Arial"/>
        </w:rPr>
        <w:tab/>
        <w:t>50</w:t>
      </w:r>
      <w:r>
        <w:rPr>
          <w:rFonts w:ascii="Arial" w:eastAsia="MS Mincho" w:hAnsi="Arial" w:cs="Arial"/>
        </w:rPr>
        <w:tab/>
        <w:t>51</w:t>
      </w:r>
      <w:r>
        <w:rPr>
          <w:rFonts w:ascii="Arial" w:eastAsia="MS Mincho" w:hAnsi="Arial" w:cs="Arial"/>
        </w:rPr>
        <w:tab/>
        <w:t>52</w:t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53</w:t>
      </w:r>
      <w:r>
        <w:rPr>
          <w:rFonts w:ascii="Arial" w:eastAsia="MS Mincho" w:hAnsi="Arial" w:cs="Arial"/>
        </w:rPr>
        <w:tab/>
        <w:t>54</w:t>
      </w:r>
      <w:r>
        <w:rPr>
          <w:rFonts w:ascii="Arial" w:eastAsia="MS Mincho" w:hAnsi="Arial" w:cs="Arial"/>
        </w:rPr>
        <w:tab/>
        <w:t>55</w:t>
      </w:r>
      <w:r>
        <w:rPr>
          <w:rFonts w:ascii="Arial" w:eastAsia="MS Mincho" w:hAnsi="Arial" w:cs="Arial"/>
        </w:rPr>
        <w:tab/>
        <w:t>56</w:t>
      </w:r>
      <w:r>
        <w:rPr>
          <w:rFonts w:ascii="Arial" w:eastAsia="MS Mincho" w:hAnsi="Arial" w:cs="Arial"/>
        </w:rPr>
        <w:tab/>
        <w:t>57</w:t>
      </w:r>
      <w:r>
        <w:rPr>
          <w:rFonts w:ascii="Arial" w:eastAsia="MS Mincho" w:hAnsi="Arial" w:cs="Arial"/>
        </w:rPr>
        <w:tab/>
        <w:t>58</w:t>
      </w:r>
      <w:r>
        <w:rPr>
          <w:rFonts w:ascii="Arial" w:eastAsia="MS Mincho" w:hAnsi="Arial" w:cs="Arial"/>
        </w:rPr>
        <w:tab/>
        <w:t>59</w:t>
      </w:r>
      <w:r>
        <w:rPr>
          <w:rFonts w:ascii="Arial" w:eastAsia="MS Mincho" w:hAnsi="Arial" w:cs="Arial"/>
        </w:rPr>
        <w:tab/>
        <w:t>60</w:t>
      </w:r>
      <w:r>
        <w:rPr>
          <w:rFonts w:ascii="Arial" w:eastAsia="MS Mincho" w:hAnsi="Arial" w:cs="Arial"/>
        </w:rPr>
        <w:tab/>
        <w:t>61</w:t>
      </w:r>
      <w:r>
        <w:rPr>
          <w:rFonts w:ascii="Arial" w:eastAsia="MS Mincho" w:hAnsi="Arial" w:cs="Arial"/>
        </w:rPr>
        <w:tab/>
        <w:t>62</w:t>
      </w:r>
      <w:r>
        <w:rPr>
          <w:rFonts w:ascii="Arial" w:eastAsia="MS Mincho" w:hAnsi="Arial" w:cs="Arial"/>
        </w:rPr>
        <w:tab/>
        <w:t>63</w:t>
      </w:r>
      <w:r>
        <w:rPr>
          <w:rFonts w:ascii="Arial" w:eastAsia="MS Mincho" w:hAnsi="Arial" w:cs="Arial"/>
        </w:rPr>
        <w:tab/>
        <w:t>64</w:t>
      </w:r>
      <w:r>
        <w:rPr>
          <w:rFonts w:ascii="Arial" w:eastAsia="MS Mincho" w:hAnsi="Arial" w:cs="Arial"/>
        </w:rPr>
        <w:tab/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360" w:right="-490" w:firstLine="10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________________________      ____________________________</w:t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 Signature                                                     Date</w:t>
      </w: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B263DD" w:rsidRDefault="00B263DD" w:rsidP="00B263DD">
      <w:pPr>
        <w:ind w:left="-360" w:right="-490" w:firstLine="360"/>
        <w:rPr>
          <w:rFonts w:ascii="Arial" w:eastAsia="MS Mincho" w:hAnsi="Arial" w:cs="Arial"/>
        </w:rPr>
      </w:pPr>
    </w:p>
    <w:p w:rsidR="000715FE" w:rsidRPr="006D0F30" w:rsidRDefault="000715FE" w:rsidP="00E71D82">
      <w:pPr>
        <w:pStyle w:val="PlainText"/>
        <w:rPr>
          <w:rFonts w:ascii="Arial" w:hAnsi="Arial" w:cs="Arial"/>
          <w:sz w:val="24"/>
          <w:szCs w:val="24"/>
        </w:rPr>
      </w:pPr>
    </w:p>
    <w:sectPr w:rsidR="000715FE" w:rsidRPr="006D0F30" w:rsidSect="001F0184">
      <w:footerReference w:type="default" r:id="rId7"/>
      <w:pgSz w:w="12240" w:h="15840"/>
      <w:pgMar w:top="1440" w:right="1502" w:bottom="1440" w:left="15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84" w:rsidRDefault="001F0184" w:rsidP="001F0184">
      <w:r>
        <w:separator/>
      </w:r>
    </w:p>
  </w:endnote>
  <w:endnote w:type="continuationSeparator" w:id="0">
    <w:p w:rsidR="001F0184" w:rsidRDefault="001F0184" w:rsidP="001F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857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184" w:rsidRDefault="001F0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184" w:rsidRDefault="001F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84" w:rsidRDefault="001F0184" w:rsidP="001F0184">
      <w:r>
        <w:separator/>
      </w:r>
    </w:p>
  </w:footnote>
  <w:footnote w:type="continuationSeparator" w:id="0">
    <w:p w:rsidR="001F0184" w:rsidRDefault="001F0184" w:rsidP="001F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F1"/>
    <w:rsid w:val="00000754"/>
    <w:rsid w:val="000506EF"/>
    <w:rsid w:val="0006652B"/>
    <w:rsid w:val="00066FA5"/>
    <w:rsid w:val="00070BCB"/>
    <w:rsid w:val="000715FE"/>
    <w:rsid w:val="00071C5D"/>
    <w:rsid w:val="0007653E"/>
    <w:rsid w:val="000862BB"/>
    <w:rsid w:val="000B184E"/>
    <w:rsid w:val="000B31E7"/>
    <w:rsid w:val="000C0D68"/>
    <w:rsid w:val="000D4EA2"/>
    <w:rsid w:val="000E1726"/>
    <w:rsid w:val="000F617A"/>
    <w:rsid w:val="00101EB8"/>
    <w:rsid w:val="00107F58"/>
    <w:rsid w:val="001236B1"/>
    <w:rsid w:val="00127CA9"/>
    <w:rsid w:val="001304ED"/>
    <w:rsid w:val="00134FB5"/>
    <w:rsid w:val="00145B64"/>
    <w:rsid w:val="00163713"/>
    <w:rsid w:val="00191359"/>
    <w:rsid w:val="001A1C80"/>
    <w:rsid w:val="001E0285"/>
    <w:rsid w:val="001E17B0"/>
    <w:rsid w:val="001E1A83"/>
    <w:rsid w:val="001E5A6E"/>
    <w:rsid w:val="001F0184"/>
    <w:rsid w:val="00203823"/>
    <w:rsid w:val="00227B62"/>
    <w:rsid w:val="00230757"/>
    <w:rsid w:val="002410CC"/>
    <w:rsid w:val="0024334D"/>
    <w:rsid w:val="00251F2F"/>
    <w:rsid w:val="00254BA6"/>
    <w:rsid w:val="002605BE"/>
    <w:rsid w:val="00267DA9"/>
    <w:rsid w:val="00274CBD"/>
    <w:rsid w:val="00275B38"/>
    <w:rsid w:val="002A00FE"/>
    <w:rsid w:val="002A4294"/>
    <w:rsid w:val="002A4F3D"/>
    <w:rsid w:val="002A651F"/>
    <w:rsid w:val="002D6711"/>
    <w:rsid w:val="002F183A"/>
    <w:rsid w:val="002F776D"/>
    <w:rsid w:val="00301F07"/>
    <w:rsid w:val="00302F87"/>
    <w:rsid w:val="00306713"/>
    <w:rsid w:val="003422EE"/>
    <w:rsid w:val="00381C19"/>
    <w:rsid w:val="003C6605"/>
    <w:rsid w:val="003F4901"/>
    <w:rsid w:val="00411716"/>
    <w:rsid w:val="00431E45"/>
    <w:rsid w:val="00444278"/>
    <w:rsid w:val="00453164"/>
    <w:rsid w:val="00454A12"/>
    <w:rsid w:val="0046471F"/>
    <w:rsid w:val="00474D36"/>
    <w:rsid w:val="0048384A"/>
    <w:rsid w:val="004A2BB0"/>
    <w:rsid w:val="004D65A0"/>
    <w:rsid w:val="004E5F22"/>
    <w:rsid w:val="00515CC7"/>
    <w:rsid w:val="005641F1"/>
    <w:rsid w:val="00590018"/>
    <w:rsid w:val="005969CF"/>
    <w:rsid w:val="005A3F7D"/>
    <w:rsid w:val="005B78C2"/>
    <w:rsid w:val="005D46A1"/>
    <w:rsid w:val="005D6FDF"/>
    <w:rsid w:val="005E5487"/>
    <w:rsid w:val="005F359F"/>
    <w:rsid w:val="00613B11"/>
    <w:rsid w:val="00657D40"/>
    <w:rsid w:val="006626FC"/>
    <w:rsid w:val="00674A81"/>
    <w:rsid w:val="00696083"/>
    <w:rsid w:val="006A2AD0"/>
    <w:rsid w:val="006A6AD1"/>
    <w:rsid w:val="006B3F32"/>
    <w:rsid w:val="006C4E17"/>
    <w:rsid w:val="006D0F30"/>
    <w:rsid w:val="006D6E33"/>
    <w:rsid w:val="006E3628"/>
    <w:rsid w:val="006E501D"/>
    <w:rsid w:val="00723BB5"/>
    <w:rsid w:val="00725ED7"/>
    <w:rsid w:val="007365F0"/>
    <w:rsid w:val="007416E0"/>
    <w:rsid w:val="00787A05"/>
    <w:rsid w:val="007A15FD"/>
    <w:rsid w:val="007B3F2F"/>
    <w:rsid w:val="007C72BA"/>
    <w:rsid w:val="007E7DDE"/>
    <w:rsid w:val="008272CD"/>
    <w:rsid w:val="00896C20"/>
    <w:rsid w:val="008B5F27"/>
    <w:rsid w:val="008B6137"/>
    <w:rsid w:val="009065F8"/>
    <w:rsid w:val="00924A3B"/>
    <w:rsid w:val="00936544"/>
    <w:rsid w:val="00937719"/>
    <w:rsid w:val="0096243A"/>
    <w:rsid w:val="009624BB"/>
    <w:rsid w:val="00971599"/>
    <w:rsid w:val="009C796A"/>
    <w:rsid w:val="009D1BA0"/>
    <w:rsid w:val="009D1E3F"/>
    <w:rsid w:val="009E1873"/>
    <w:rsid w:val="009E4599"/>
    <w:rsid w:val="009E5E5B"/>
    <w:rsid w:val="00A02249"/>
    <w:rsid w:val="00A23E76"/>
    <w:rsid w:val="00A42724"/>
    <w:rsid w:val="00A5300D"/>
    <w:rsid w:val="00A63182"/>
    <w:rsid w:val="00A65923"/>
    <w:rsid w:val="00A74696"/>
    <w:rsid w:val="00A755A1"/>
    <w:rsid w:val="00A76CE5"/>
    <w:rsid w:val="00A76E33"/>
    <w:rsid w:val="00A83980"/>
    <w:rsid w:val="00AC407B"/>
    <w:rsid w:val="00AD5D76"/>
    <w:rsid w:val="00AE5CEA"/>
    <w:rsid w:val="00B00542"/>
    <w:rsid w:val="00B03126"/>
    <w:rsid w:val="00B15734"/>
    <w:rsid w:val="00B263DD"/>
    <w:rsid w:val="00B45518"/>
    <w:rsid w:val="00B52F63"/>
    <w:rsid w:val="00B82BF8"/>
    <w:rsid w:val="00BA1577"/>
    <w:rsid w:val="00BA47F9"/>
    <w:rsid w:val="00BD0920"/>
    <w:rsid w:val="00C10F32"/>
    <w:rsid w:val="00C26F6F"/>
    <w:rsid w:val="00C72FB6"/>
    <w:rsid w:val="00C94D7E"/>
    <w:rsid w:val="00C94E51"/>
    <w:rsid w:val="00CA661F"/>
    <w:rsid w:val="00CB3F42"/>
    <w:rsid w:val="00CC7534"/>
    <w:rsid w:val="00CD127C"/>
    <w:rsid w:val="00CD459B"/>
    <w:rsid w:val="00CE1B5D"/>
    <w:rsid w:val="00CF1182"/>
    <w:rsid w:val="00D31AE9"/>
    <w:rsid w:val="00D350AD"/>
    <w:rsid w:val="00D559F1"/>
    <w:rsid w:val="00D62C06"/>
    <w:rsid w:val="00D70FD1"/>
    <w:rsid w:val="00D7689D"/>
    <w:rsid w:val="00D825F3"/>
    <w:rsid w:val="00D9670E"/>
    <w:rsid w:val="00D97929"/>
    <w:rsid w:val="00DA2213"/>
    <w:rsid w:val="00DB0A89"/>
    <w:rsid w:val="00DC7DF4"/>
    <w:rsid w:val="00DF2C29"/>
    <w:rsid w:val="00DF6C52"/>
    <w:rsid w:val="00E12DA5"/>
    <w:rsid w:val="00E25395"/>
    <w:rsid w:val="00E30232"/>
    <w:rsid w:val="00E33E58"/>
    <w:rsid w:val="00E50AC6"/>
    <w:rsid w:val="00E71D82"/>
    <w:rsid w:val="00E72F5A"/>
    <w:rsid w:val="00E831E8"/>
    <w:rsid w:val="00EC370C"/>
    <w:rsid w:val="00EC54F4"/>
    <w:rsid w:val="00EC5CDF"/>
    <w:rsid w:val="00EE77B9"/>
    <w:rsid w:val="00EF50AA"/>
    <w:rsid w:val="00F03E11"/>
    <w:rsid w:val="00F0624F"/>
    <w:rsid w:val="00F0686B"/>
    <w:rsid w:val="00F44389"/>
    <w:rsid w:val="00F6159B"/>
    <w:rsid w:val="00F62B95"/>
    <w:rsid w:val="00F71C8C"/>
    <w:rsid w:val="00F90657"/>
    <w:rsid w:val="00F97A59"/>
    <w:rsid w:val="00FA7BAD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9F5F23-A9A5-4C23-9F7D-7F79D78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3DD"/>
    <w:pPr>
      <w:keepNext/>
      <w:ind w:left="720" w:hanging="720"/>
      <w:outlineLvl w:val="0"/>
    </w:pPr>
    <w:rPr>
      <w:rFonts w:ascii="Arial" w:eastAsia="MS Mincho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49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0492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B263DD"/>
    <w:rPr>
      <w:rFonts w:ascii="Arial" w:eastAsia="MS Mincho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B26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63D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263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F0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8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34D0-A89B-4FD8-89C9-E5CCFCC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2593</Words>
  <Characters>14785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Heacock</dc:creator>
  <cp:lastModifiedBy>Lori Corso</cp:lastModifiedBy>
  <cp:revision>2</cp:revision>
  <cp:lastPrinted>2015-07-13T13:57:00Z</cp:lastPrinted>
  <dcterms:created xsi:type="dcterms:W3CDTF">2015-07-13T16:45:00Z</dcterms:created>
  <dcterms:modified xsi:type="dcterms:W3CDTF">2015-07-13T16:45:00Z</dcterms:modified>
</cp:coreProperties>
</file>